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7D" w:rsidRDefault="0011027D" w:rsidP="005D3841">
      <w:pPr>
        <w:spacing w:after="240" w:line="360" w:lineRule="auto"/>
        <w:ind w:right="-285"/>
        <w:jc w:val="both"/>
        <w:rPr>
          <w:rFonts w:ascii="Arial" w:hAnsi="Arial"/>
          <w:b/>
        </w:rPr>
      </w:pPr>
    </w:p>
    <w:tbl>
      <w:tblPr>
        <w:tblStyle w:val="Tabellenraster"/>
        <w:tblpPr w:leftFromText="142" w:rightFromText="142" w:bottomFromText="425" w:vertAnchor="page" w:tblpY="2382"/>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103"/>
        <w:gridCol w:w="1037"/>
        <w:gridCol w:w="2191"/>
        <w:gridCol w:w="2592"/>
      </w:tblGrid>
      <w:tr w:rsidR="00017DED" w:rsidRPr="00682B4F" w:rsidTr="00DE0F61">
        <w:trPr>
          <w:trHeight w:hRule="exact" w:val="510"/>
        </w:trPr>
        <w:tc>
          <w:tcPr>
            <w:tcW w:w="4103" w:type="dxa"/>
            <w:shd w:val="clear" w:color="auto" w:fill="auto"/>
          </w:tcPr>
          <w:p w:rsidR="00017DED" w:rsidRPr="00D1664F" w:rsidRDefault="00017DED" w:rsidP="004D3DC1">
            <w:pPr>
              <w:pStyle w:val="Fensterzeile"/>
            </w:pPr>
            <w:r>
              <w:t>University of Konstanz · PO Box 226 · 78457 Konstanz, GERMANY</w:t>
            </w:r>
          </w:p>
        </w:tc>
        <w:tc>
          <w:tcPr>
            <w:tcW w:w="1037" w:type="dxa"/>
            <w:vMerge w:val="restart"/>
            <w:shd w:val="clear" w:color="auto" w:fill="auto"/>
          </w:tcPr>
          <w:p w:rsidR="00017DED" w:rsidRPr="00D1664F" w:rsidRDefault="00017DED" w:rsidP="004D3DC1">
            <w:pPr>
              <w:pStyle w:val="blank"/>
            </w:pPr>
          </w:p>
        </w:tc>
        <w:tc>
          <w:tcPr>
            <w:tcW w:w="4783" w:type="dxa"/>
            <w:gridSpan w:val="2"/>
            <w:vMerge w:val="restart"/>
            <w:shd w:val="clear" w:color="auto" w:fill="auto"/>
          </w:tcPr>
          <w:p w:rsidR="00017DED" w:rsidRDefault="00017DED" w:rsidP="004D3DC1">
            <w:pPr>
              <w:pStyle w:val="Absender"/>
              <w:framePr w:hSpace="0" w:wrap="auto" w:vAnchor="margin" w:yAlign="inline"/>
              <w:suppressOverlap w:val="0"/>
            </w:pPr>
            <w:r>
              <w:t>Communications and Marketing</w:t>
            </w:r>
          </w:p>
          <w:p w:rsidR="00017DED" w:rsidRPr="000D4AA0" w:rsidRDefault="00017DED" w:rsidP="004D3DC1">
            <w:pPr>
              <w:pStyle w:val="AbsenderFunktion"/>
              <w:framePr w:hSpace="0" w:wrap="auto" w:vAnchor="margin" w:yAlign="inline"/>
              <w:suppressOverlap w:val="0"/>
            </w:pPr>
            <w:r>
              <w:t>News and media communications</w:t>
            </w:r>
          </w:p>
          <w:p w:rsidR="00017DED" w:rsidRPr="00570AF6" w:rsidRDefault="00017DED" w:rsidP="004D3DC1">
            <w:pPr>
              <w:pStyle w:val="AbsenderInfo"/>
              <w:framePr w:hSpace="0" w:wrap="auto" w:vAnchor="margin" w:yAlign="inline"/>
              <w:suppressOverlap w:val="0"/>
              <w:rPr>
                <w:lang w:val="de-DE"/>
              </w:rPr>
            </w:pPr>
            <w:proofErr w:type="spellStart"/>
            <w:r w:rsidRPr="00570AF6">
              <w:rPr>
                <w:lang w:val="de-DE"/>
              </w:rPr>
              <w:t>Universitaetsstrasse</w:t>
            </w:r>
            <w:proofErr w:type="spellEnd"/>
            <w:r w:rsidRPr="00570AF6">
              <w:rPr>
                <w:lang w:val="de-DE"/>
              </w:rPr>
              <w:t xml:space="preserve"> 10</w:t>
            </w:r>
          </w:p>
          <w:p w:rsidR="00017DED" w:rsidRPr="00570AF6" w:rsidRDefault="00017DED" w:rsidP="004D3DC1">
            <w:pPr>
              <w:pStyle w:val="AbsenderInfo"/>
              <w:framePr w:hSpace="0" w:wrap="auto" w:vAnchor="margin" w:yAlign="inline"/>
              <w:suppressOverlap w:val="0"/>
              <w:rPr>
                <w:lang w:val="de-DE"/>
              </w:rPr>
            </w:pPr>
            <w:r w:rsidRPr="00570AF6">
              <w:rPr>
                <w:lang w:val="de-DE"/>
              </w:rPr>
              <w:t>78464 Konstanz, GERMANY</w:t>
            </w:r>
          </w:p>
          <w:p w:rsidR="00017DED" w:rsidRPr="00570AF6" w:rsidRDefault="00017DED" w:rsidP="004D3DC1">
            <w:pPr>
              <w:pStyle w:val="AbsenderInfo"/>
              <w:framePr w:hSpace="0" w:wrap="auto" w:vAnchor="margin" w:yAlign="inline"/>
              <w:suppressOverlap w:val="0"/>
              <w:rPr>
                <w:lang w:val="de-DE"/>
              </w:rPr>
            </w:pPr>
            <w:r w:rsidRPr="00570AF6">
              <w:rPr>
                <w:lang w:val="de-DE"/>
              </w:rPr>
              <w:t>+49 7531 88-3603</w:t>
            </w:r>
          </w:p>
          <w:p w:rsidR="007A7B47" w:rsidRPr="00570AF6" w:rsidRDefault="007A7B47" w:rsidP="004D3DC1">
            <w:pPr>
              <w:pStyle w:val="AbsenderInfo"/>
              <w:framePr w:hSpace="0" w:wrap="auto" w:vAnchor="margin" w:yAlign="inline"/>
              <w:suppressOverlap w:val="0"/>
              <w:rPr>
                <w:lang w:val="de-DE"/>
              </w:rPr>
            </w:pPr>
            <w:r w:rsidRPr="00570AF6">
              <w:rPr>
                <w:lang w:val="de-DE"/>
              </w:rPr>
              <w:t>Mobile: +49 151 27671919</w:t>
            </w:r>
          </w:p>
          <w:p w:rsidR="00017DED" w:rsidRPr="00570AF6" w:rsidRDefault="00017DED" w:rsidP="004D3DC1">
            <w:pPr>
              <w:pStyle w:val="AbsenderInfo"/>
              <w:framePr w:hSpace="0" w:wrap="auto" w:vAnchor="margin" w:yAlign="inline"/>
              <w:suppressOverlap w:val="0"/>
              <w:rPr>
                <w:lang w:val="de-DE"/>
              </w:rPr>
            </w:pPr>
          </w:p>
          <w:p w:rsidR="00017DED" w:rsidRPr="00570AF6" w:rsidRDefault="00017DED" w:rsidP="004D3DC1">
            <w:pPr>
              <w:pStyle w:val="AbsenderInfo"/>
              <w:framePr w:hSpace="0" w:wrap="auto" w:vAnchor="margin" w:yAlign="inline"/>
              <w:suppressOverlap w:val="0"/>
              <w:rPr>
                <w:lang w:val="de-DE"/>
              </w:rPr>
            </w:pPr>
            <w:r w:rsidRPr="00570AF6">
              <w:rPr>
                <w:lang w:val="de-DE"/>
              </w:rPr>
              <w:t>kum@uni-konstanz.de</w:t>
            </w:r>
          </w:p>
          <w:p w:rsidR="00017DED" w:rsidRPr="00F65702" w:rsidRDefault="00017DED" w:rsidP="004D3DC1">
            <w:pPr>
              <w:pStyle w:val="AbsenderInfo"/>
              <w:framePr w:hSpace="0" w:wrap="auto" w:vAnchor="margin" w:yAlign="inline"/>
              <w:suppressOverlap w:val="0"/>
            </w:pPr>
            <w:r>
              <w:t>www.uni-konstanz.de</w:t>
            </w:r>
          </w:p>
        </w:tc>
      </w:tr>
      <w:tr w:rsidR="00017DED" w:rsidRPr="00605A41" w:rsidTr="004D3DC1">
        <w:trPr>
          <w:trHeight w:val="322"/>
        </w:trPr>
        <w:tc>
          <w:tcPr>
            <w:tcW w:w="4103" w:type="dxa"/>
            <w:vMerge w:val="restart"/>
            <w:shd w:val="clear" w:color="auto" w:fill="auto"/>
          </w:tcPr>
          <w:p w:rsidR="00017DED" w:rsidRPr="000466F0" w:rsidRDefault="00017DED" w:rsidP="007B5C70">
            <w:pPr>
              <w:rPr>
                <w:sz w:val="28"/>
                <w:szCs w:val="28"/>
              </w:rPr>
            </w:pPr>
            <w:r>
              <w:rPr>
                <w:sz w:val="28"/>
                <w:szCs w:val="28"/>
              </w:rPr>
              <w:t>Press release no. 04/2018</w:t>
            </w:r>
          </w:p>
        </w:tc>
        <w:tc>
          <w:tcPr>
            <w:tcW w:w="1037" w:type="dxa"/>
            <w:vMerge/>
            <w:shd w:val="clear" w:color="auto" w:fill="auto"/>
          </w:tcPr>
          <w:p w:rsidR="00017DED" w:rsidRPr="00605A41" w:rsidRDefault="00017DED" w:rsidP="004D3DC1"/>
        </w:tc>
        <w:tc>
          <w:tcPr>
            <w:tcW w:w="4783" w:type="dxa"/>
            <w:gridSpan w:val="2"/>
            <w:vMerge/>
            <w:shd w:val="clear" w:color="auto" w:fill="auto"/>
          </w:tcPr>
          <w:p w:rsidR="00017DED" w:rsidRPr="00605A41" w:rsidRDefault="00017DED" w:rsidP="004D3DC1"/>
        </w:tc>
      </w:tr>
      <w:tr w:rsidR="00017DED" w:rsidRPr="00D1664F" w:rsidTr="004D3DC1">
        <w:trPr>
          <w:trHeight w:hRule="exact" w:val="283"/>
        </w:trPr>
        <w:tc>
          <w:tcPr>
            <w:tcW w:w="4103" w:type="dxa"/>
            <w:vMerge/>
            <w:shd w:val="clear" w:color="auto" w:fill="auto"/>
          </w:tcPr>
          <w:p w:rsidR="00017DED" w:rsidRPr="00D1664F" w:rsidRDefault="00017DED" w:rsidP="004D3DC1">
            <w:pPr>
              <w:pStyle w:val="blank"/>
            </w:pPr>
          </w:p>
        </w:tc>
        <w:tc>
          <w:tcPr>
            <w:tcW w:w="5820" w:type="dxa"/>
            <w:gridSpan w:val="3"/>
            <w:shd w:val="clear" w:color="auto" w:fill="auto"/>
          </w:tcPr>
          <w:p w:rsidR="00017DED" w:rsidRPr="00D1664F" w:rsidRDefault="00017DED" w:rsidP="004D3DC1">
            <w:pPr>
              <w:pStyle w:val="blank"/>
            </w:pPr>
          </w:p>
        </w:tc>
      </w:tr>
      <w:tr w:rsidR="00017DED" w:rsidRPr="00D1664F" w:rsidTr="004D3DC1">
        <w:trPr>
          <w:trHeight w:hRule="exact" w:val="283"/>
        </w:trPr>
        <w:tc>
          <w:tcPr>
            <w:tcW w:w="9923" w:type="dxa"/>
            <w:gridSpan w:val="4"/>
            <w:shd w:val="clear" w:color="auto" w:fill="auto"/>
          </w:tcPr>
          <w:p w:rsidR="00017DED" w:rsidRPr="00D1664F" w:rsidRDefault="00017DED" w:rsidP="00E82E54">
            <w:pPr>
              <w:pStyle w:val="Datum"/>
            </w:pPr>
            <w:r>
              <w:fldChar w:fldCharType="begin"/>
            </w:r>
            <w:r>
              <w:instrText xml:space="preserve"> CREATEDATE  \@ "dd.MM.yyyy"  \* MERGEFORMAT </w:instrText>
            </w:r>
            <w:r>
              <w:fldChar w:fldCharType="separate"/>
            </w:r>
            <w:r w:rsidR="007E2677">
              <w:rPr>
                <w:noProof/>
              </w:rPr>
              <w:t>27.09.2018</w:t>
            </w:r>
            <w:r>
              <w:fldChar w:fldCharType="end"/>
            </w:r>
            <w:r>
              <w:t xml:space="preserve"> </w:t>
            </w:r>
          </w:p>
        </w:tc>
      </w:tr>
      <w:tr w:rsidR="00017DED" w:rsidRPr="008C3B2B" w:rsidTr="004D3DC1">
        <w:trPr>
          <w:gridAfter w:val="1"/>
          <w:wAfter w:w="2592" w:type="dxa"/>
          <w:trHeight w:hRule="exact" w:val="61"/>
        </w:trPr>
        <w:tc>
          <w:tcPr>
            <w:tcW w:w="7331" w:type="dxa"/>
            <w:gridSpan w:val="3"/>
            <w:shd w:val="clear" w:color="auto" w:fill="auto"/>
          </w:tcPr>
          <w:p w:rsidR="00017DED" w:rsidRPr="008C3B2B" w:rsidRDefault="00017DED" w:rsidP="004D3DC1">
            <w:pPr>
              <w:pStyle w:val="blank"/>
              <w:rPr>
                <w:sz w:val="20"/>
              </w:rPr>
            </w:pPr>
          </w:p>
        </w:tc>
      </w:tr>
    </w:tbl>
    <w:p w:rsidR="00017DED" w:rsidRDefault="00017DED" w:rsidP="00E83F5F">
      <w:pPr>
        <w:spacing w:after="120" w:line="240" w:lineRule="auto"/>
        <w:ind w:right="-285"/>
        <w:rPr>
          <w:rFonts w:ascii="Arial" w:hAnsi="Arial"/>
          <w:b/>
        </w:rPr>
      </w:pPr>
    </w:p>
    <w:p w:rsidR="006E1F98" w:rsidRPr="003B70EF" w:rsidRDefault="003B70EF" w:rsidP="006E1F98">
      <w:pPr>
        <w:spacing w:line="240" w:lineRule="auto"/>
        <w:rPr>
          <w:b/>
          <w:sz w:val="24"/>
          <w:szCs w:val="24"/>
        </w:rPr>
      </w:pPr>
      <w:r w:rsidRPr="003B70EF">
        <w:rPr>
          <w:b/>
          <w:sz w:val="24"/>
          <w:szCs w:val="24"/>
        </w:rPr>
        <w:t>Excellence funding for Inequality and Collective Behaviour cluster initiatives</w:t>
      </w:r>
    </w:p>
    <w:p w:rsidR="003B70EF" w:rsidRPr="003B70EF" w:rsidRDefault="003B70EF" w:rsidP="006E1F98">
      <w:pPr>
        <w:spacing w:line="240" w:lineRule="auto"/>
        <w:rPr>
          <w:rFonts w:ascii="Arial" w:hAnsi="Arial" w:cs="Arial"/>
          <w:b/>
          <w:sz w:val="24"/>
          <w:szCs w:val="24"/>
        </w:rPr>
      </w:pPr>
    </w:p>
    <w:p w:rsidR="006E1F98" w:rsidRDefault="006E1F98" w:rsidP="006E1F98">
      <w:pPr>
        <w:spacing w:line="240" w:lineRule="auto"/>
        <w:rPr>
          <w:rFonts w:ascii="Arial" w:hAnsi="Arial" w:cs="Arial"/>
          <w:b/>
          <w:sz w:val="22"/>
          <w:szCs w:val="22"/>
        </w:rPr>
      </w:pPr>
      <w:r>
        <w:rPr>
          <w:rFonts w:ascii="Arial" w:hAnsi="Arial"/>
          <w:b/>
          <w:sz w:val="22"/>
          <w:szCs w:val="22"/>
        </w:rPr>
        <w:t xml:space="preserve">Two cluster initiatives at the University of Konstanz awarded funding through the German Excellence Strategy – </w:t>
      </w:r>
      <w:r w:rsidR="00AA0579">
        <w:rPr>
          <w:rFonts w:ascii="Arial" w:hAnsi="Arial"/>
          <w:b/>
          <w:sz w:val="22"/>
          <w:szCs w:val="22"/>
        </w:rPr>
        <w:t xml:space="preserve">Extension of </w:t>
      </w:r>
      <w:r>
        <w:rPr>
          <w:rFonts w:ascii="Arial" w:hAnsi="Arial"/>
          <w:b/>
          <w:sz w:val="22"/>
          <w:szCs w:val="22"/>
        </w:rPr>
        <w:t xml:space="preserve">University of Excellence status possible </w:t>
      </w:r>
    </w:p>
    <w:p w:rsidR="006E1F98" w:rsidRPr="006E1F98" w:rsidRDefault="006E1F98" w:rsidP="006E1F98">
      <w:pPr>
        <w:spacing w:line="240" w:lineRule="auto"/>
        <w:rPr>
          <w:rFonts w:ascii="Arial" w:hAnsi="Arial" w:cs="Arial"/>
          <w:b/>
          <w:sz w:val="22"/>
          <w:szCs w:val="22"/>
        </w:rPr>
      </w:pPr>
    </w:p>
    <w:p w:rsidR="006E1F98" w:rsidRDefault="006E1F98" w:rsidP="006E1F98">
      <w:pPr>
        <w:spacing w:line="240" w:lineRule="auto"/>
        <w:rPr>
          <w:rFonts w:ascii="Arial" w:hAnsi="Arial" w:cs="Arial"/>
        </w:rPr>
      </w:pPr>
      <w:r>
        <w:rPr>
          <w:rFonts w:ascii="Arial" w:hAnsi="Arial"/>
        </w:rPr>
        <w:t xml:space="preserve">Fantastic news for the University of Konstanz: Two of its three cluster initiatives will receive funding through the German Excellence Strategy starting 1 January 2019. Professor Dr Kerstin </w:t>
      </w:r>
      <w:proofErr w:type="spellStart"/>
      <w:r>
        <w:rPr>
          <w:rFonts w:ascii="Arial" w:hAnsi="Arial"/>
        </w:rPr>
        <w:t>Krieglstein</w:t>
      </w:r>
      <w:proofErr w:type="spellEnd"/>
      <w:r>
        <w:rPr>
          <w:rFonts w:ascii="Arial" w:hAnsi="Arial"/>
        </w:rPr>
        <w:t xml:space="preserve">, University of Konstanz rector since August 2018, reacts to the news: “I am delighted to see what the University of Konstanz has achieved. Two of the three cluster applications were successful. My heartfelt congratulations to all the researchers involved. This means we can continue to compete for a place among the best universities in Germany, </w:t>
      </w:r>
      <w:r w:rsidR="00F45E70" w:rsidRPr="00F45E70">
        <w:rPr>
          <w:rFonts w:ascii="Arial" w:hAnsi="Arial"/>
        </w:rPr>
        <w:t>in a competition we, among only six universities, have already been successful in since 2007”.</w:t>
      </w:r>
    </w:p>
    <w:p w:rsidR="006E1F98" w:rsidRPr="006E1F98" w:rsidRDefault="006E1F98" w:rsidP="006E1F98">
      <w:pPr>
        <w:spacing w:line="240" w:lineRule="auto"/>
        <w:rPr>
          <w:rFonts w:ascii="Arial" w:hAnsi="Arial" w:cs="Arial"/>
        </w:rPr>
      </w:pPr>
    </w:p>
    <w:p w:rsidR="006E1F98" w:rsidRPr="006E1F98" w:rsidRDefault="006E1F98" w:rsidP="006E1F98">
      <w:pPr>
        <w:spacing w:line="240" w:lineRule="auto"/>
        <w:rPr>
          <w:rFonts w:ascii="Arial" w:hAnsi="Arial" w:cs="Arial"/>
        </w:rPr>
      </w:pPr>
      <w:r>
        <w:rPr>
          <w:rFonts w:ascii="Arial" w:hAnsi="Arial"/>
        </w:rPr>
        <w:t xml:space="preserve">The German Research Foundation (DFG) and the German Council of Science and Humanities (WR) announced today that the research concepts entitled “The Politics of Inequality: Perceptions, Participation and Policies” and </w:t>
      </w:r>
      <w:r w:rsidR="007F743E">
        <w:rPr>
          <w:rFonts w:ascii="Arial" w:hAnsi="Arial"/>
        </w:rPr>
        <w:t xml:space="preserve">the </w:t>
      </w:r>
      <w:bookmarkStart w:id="0" w:name="_GoBack"/>
      <w:bookmarkEnd w:id="0"/>
      <w:r>
        <w:rPr>
          <w:rFonts w:ascii="Arial" w:hAnsi="Arial"/>
        </w:rPr>
        <w:t>“Centre for the Advanced Study of Collective Behaviour” were both evaluated positively by the Committee of Experts for the Excellence Strategy. This success in the Clusters of Excellence funding line means the University of Konstanz is in the race for the Universities of Excellence funding line. The university now has until 10 December 2018 to submit its application for the second competition.</w:t>
      </w:r>
    </w:p>
    <w:p w:rsidR="006E1F98" w:rsidRDefault="006E1F98" w:rsidP="006E1F98">
      <w:pPr>
        <w:spacing w:line="240" w:lineRule="auto"/>
        <w:rPr>
          <w:rFonts w:ascii="Arial" w:hAnsi="Arial" w:cs="Arial"/>
          <w:b/>
        </w:rPr>
      </w:pPr>
    </w:p>
    <w:p w:rsidR="006E1F98" w:rsidRPr="006E1F98" w:rsidRDefault="006E1F98" w:rsidP="006E1F98">
      <w:pPr>
        <w:spacing w:line="240" w:lineRule="auto"/>
        <w:rPr>
          <w:rFonts w:ascii="Arial" w:hAnsi="Arial" w:cs="Arial"/>
          <w:b/>
        </w:rPr>
      </w:pPr>
      <w:r>
        <w:rPr>
          <w:rFonts w:ascii="Arial" w:hAnsi="Arial"/>
          <w:b/>
        </w:rPr>
        <w:t>The Politics of Inequality</w:t>
      </w:r>
    </w:p>
    <w:p w:rsidR="006E1F98" w:rsidRDefault="00AB0433" w:rsidP="006E1F98">
      <w:pPr>
        <w:spacing w:line="240" w:lineRule="auto"/>
        <w:rPr>
          <w:rStyle w:val="Fett"/>
          <w:rFonts w:ascii="Arial" w:hAnsi="Arial" w:cs="Arial"/>
        </w:rPr>
      </w:pPr>
      <w:r>
        <w:rPr>
          <w:rFonts w:ascii="Arial" w:hAnsi="Arial"/>
        </w:rPr>
        <w:t>The Cluster of Excellence “</w:t>
      </w:r>
      <w:r w:rsidR="00134406">
        <w:rPr>
          <w:rFonts w:ascii="Arial" w:hAnsi="Arial"/>
        </w:rPr>
        <w:t xml:space="preserve">The </w:t>
      </w:r>
      <w:r>
        <w:rPr>
          <w:rFonts w:ascii="Arial" w:hAnsi="Arial"/>
        </w:rPr>
        <w:t>Politics of Inequality: Perceptions, Participation and Policies” investigates the links between inequality and political processes. At the epicentre of the project lies the analysis of the cycle comprising the perception of political inequality, political mobilization and legislation.</w:t>
      </w:r>
      <w:r>
        <w:rPr>
          <w:rStyle w:val="Fett"/>
          <w:rFonts w:ascii="Arial" w:hAnsi="Arial"/>
          <w:b w:val="0"/>
        </w:rPr>
        <w:t xml:space="preserve"> </w:t>
      </w:r>
      <w:r>
        <w:t>The interdisciplinary cluster draws upon expertise from the fields of political science, sociology, economics, linguistics, psychology and empirical educational research.</w:t>
      </w:r>
    </w:p>
    <w:p w:rsidR="006E1F98" w:rsidRPr="006E1F98" w:rsidRDefault="006E1F98" w:rsidP="006E1F98">
      <w:pPr>
        <w:spacing w:line="240" w:lineRule="auto"/>
        <w:rPr>
          <w:rFonts w:ascii="Arial" w:hAnsi="Arial" w:cs="Arial"/>
        </w:rPr>
      </w:pPr>
    </w:p>
    <w:p w:rsidR="00647C2D" w:rsidRDefault="00AB0433" w:rsidP="00647C2D">
      <w:pPr>
        <w:spacing w:line="240" w:lineRule="auto"/>
        <w:rPr>
          <w:rFonts w:ascii="Arial" w:hAnsi="Arial" w:cs="Arial"/>
        </w:rPr>
      </w:pPr>
      <w:r>
        <w:t xml:space="preserve">It is coordinated by speaker Professor Marius </w:t>
      </w:r>
      <w:proofErr w:type="spellStart"/>
      <w:r>
        <w:t>Busemeyer</w:t>
      </w:r>
      <w:proofErr w:type="spellEnd"/>
      <w:r>
        <w:t xml:space="preserve">, Department of Politics and Public Administration as well as co-speaker Professor Claudia Diehl, Department of History and Sociology and co-speaker Professor Nils </w:t>
      </w:r>
      <w:proofErr w:type="spellStart"/>
      <w:r>
        <w:t>Weidmann</w:t>
      </w:r>
      <w:proofErr w:type="spellEnd"/>
      <w:r>
        <w:t>, Department of Politics and Public Administration.</w:t>
      </w:r>
    </w:p>
    <w:p w:rsidR="006E1F98" w:rsidRDefault="006E1F98" w:rsidP="006E1F98">
      <w:pPr>
        <w:spacing w:line="240" w:lineRule="auto"/>
        <w:rPr>
          <w:rFonts w:ascii="Arial" w:hAnsi="Arial" w:cs="Arial"/>
        </w:rPr>
      </w:pPr>
    </w:p>
    <w:p w:rsidR="006E1F98" w:rsidRPr="006E1F98" w:rsidRDefault="008C1C21" w:rsidP="006E1F98">
      <w:pPr>
        <w:spacing w:line="240" w:lineRule="auto"/>
        <w:rPr>
          <w:rFonts w:ascii="Arial" w:hAnsi="Arial" w:cs="Arial"/>
          <w:b/>
        </w:rPr>
      </w:pPr>
      <w:r>
        <w:rPr>
          <w:rFonts w:ascii="Arial" w:hAnsi="Arial"/>
          <w:b/>
        </w:rPr>
        <w:t>Centre for the Advanced Study of Collective Behaviour</w:t>
      </w:r>
    </w:p>
    <w:p w:rsidR="008B66E9" w:rsidRDefault="00AB0433" w:rsidP="008B66E9">
      <w:pPr>
        <w:spacing w:line="240" w:lineRule="auto"/>
        <w:rPr>
          <w:rFonts w:ascii="Arial" w:hAnsi="Arial" w:cs="Arial"/>
        </w:rPr>
      </w:pPr>
      <w:r>
        <w:rPr>
          <w:rFonts w:ascii="Arial" w:hAnsi="Arial"/>
        </w:rPr>
        <w:t xml:space="preserve">The Cluster of Excellence “Centre for the Advanced Study of Collective Behaviour” is dedicated to data-based research on collective behaviour, from swarm intelligence of animal groups and human decision-making processes to economic networks. It is </w:t>
      </w:r>
      <w:proofErr w:type="gramStart"/>
      <w:r>
        <w:rPr>
          <w:rFonts w:ascii="Arial" w:hAnsi="Arial"/>
        </w:rPr>
        <w:t>a collaboration</w:t>
      </w:r>
      <w:proofErr w:type="gramEnd"/>
      <w:r>
        <w:rPr>
          <w:rFonts w:ascii="Arial" w:hAnsi="Arial"/>
        </w:rPr>
        <w:t xml:space="preserve"> between the University of Konstanz and the two units of the Max Planck Institute for Ornithology based at the University of Konstanz and in </w:t>
      </w:r>
      <w:proofErr w:type="spellStart"/>
      <w:r>
        <w:rPr>
          <w:rFonts w:ascii="Arial" w:hAnsi="Arial"/>
        </w:rPr>
        <w:t>Radolfzell</w:t>
      </w:r>
      <w:proofErr w:type="spellEnd"/>
      <w:r>
        <w:rPr>
          <w:rFonts w:ascii="Arial" w:hAnsi="Arial"/>
        </w:rPr>
        <w:t xml:space="preserve"> respectively. The research cluster utilizes state-of-the-art sensor systems such as the space-based ICARUS module for tracking animal movements and will be located in the cutting-edge “Centre for Visual Computing of Collectives” (VCC) that is currently being built in Konstanz. The cluster draws on expertise from the fields of biology, psychology, physics, economics as well as computer science. </w:t>
      </w:r>
    </w:p>
    <w:p w:rsidR="006E1F98" w:rsidRPr="006E1F98" w:rsidRDefault="006E1F98" w:rsidP="006E1F98">
      <w:pPr>
        <w:spacing w:line="240" w:lineRule="auto"/>
        <w:rPr>
          <w:rFonts w:ascii="Arial" w:hAnsi="Arial" w:cs="Arial"/>
        </w:rPr>
      </w:pPr>
    </w:p>
    <w:p w:rsidR="006E1F98" w:rsidRDefault="00AB0433" w:rsidP="006E1F98">
      <w:pPr>
        <w:spacing w:line="240" w:lineRule="auto"/>
        <w:rPr>
          <w:rFonts w:ascii="Arial" w:hAnsi="Arial" w:cs="Arial"/>
        </w:rPr>
      </w:pPr>
      <w:r>
        <w:rPr>
          <w:rFonts w:ascii="Arial" w:hAnsi="Arial"/>
        </w:rPr>
        <w:t xml:space="preserve">The Cluster of Excellence “Centre for the Advanced Study of Collective Behaviour” is coordinated by the three co-speakers Professor Iain </w:t>
      </w:r>
      <w:proofErr w:type="spellStart"/>
      <w:r>
        <w:rPr>
          <w:rFonts w:ascii="Arial" w:hAnsi="Arial"/>
        </w:rPr>
        <w:t>Couzin</w:t>
      </w:r>
      <w:proofErr w:type="spellEnd"/>
      <w:r>
        <w:rPr>
          <w:rFonts w:ascii="Arial" w:hAnsi="Arial"/>
        </w:rPr>
        <w:t xml:space="preserve">, Department of Biology, Professor Oliver </w:t>
      </w:r>
      <w:proofErr w:type="spellStart"/>
      <w:r>
        <w:rPr>
          <w:rFonts w:ascii="Arial" w:hAnsi="Arial"/>
        </w:rPr>
        <w:t>Deussen</w:t>
      </w:r>
      <w:proofErr w:type="spellEnd"/>
      <w:r>
        <w:rPr>
          <w:rFonts w:ascii="Arial" w:hAnsi="Arial"/>
        </w:rPr>
        <w:t xml:space="preserve">, Department of Computer and Information Science as well as Professor </w:t>
      </w:r>
      <w:proofErr w:type="spellStart"/>
      <w:r>
        <w:rPr>
          <w:rFonts w:ascii="Arial" w:hAnsi="Arial"/>
        </w:rPr>
        <w:t>Urs</w:t>
      </w:r>
      <w:proofErr w:type="spellEnd"/>
      <w:r>
        <w:rPr>
          <w:rFonts w:ascii="Arial" w:hAnsi="Arial"/>
        </w:rPr>
        <w:t xml:space="preserve"> </w:t>
      </w:r>
      <w:proofErr w:type="spellStart"/>
      <w:r>
        <w:rPr>
          <w:rFonts w:ascii="Arial" w:hAnsi="Arial"/>
        </w:rPr>
        <w:t>Fischbacher</w:t>
      </w:r>
      <w:proofErr w:type="spellEnd"/>
      <w:r>
        <w:rPr>
          <w:rFonts w:ascii="Arial" w:hAnsi="Arial"/>
        </w:rPr>
        <w:t>, Department of Economics.</w:t>
      </w:r>
    </w:p>
    <w:p w:rsidR="006E1F98" w:rsidRPr="006E1F98" w:rsidRDefault="006E1F98" w:rsidP="006E1F98">
      <w:pPr>
        <w:spacing w:line="240" w:lineRule="auto"/>
        <w:rPr>
          <w:rFonts w:ascii="Arial" w:hAnsi="Arial" w:cs="Arial"/>
        </w:rPr>
      </w:pPr>
    </w:p>
    <w:p w:rsidR="00B24F77" w:rsidRPr="00FE2D00" w:rsidRDefault="006E1F98" w:rsidP="00B24F77">
      <w:pPr>
        <w:spacing w:line="240" w:lineRule="auto"/>
        <w:rPr>
          <w:rFonts w:ascii="Arial" w:hAnsi="Arial" w:cs="Arial"/>
          <w:b/>
        </w:rPr>
      </w:pPr>
      <w:r>
        <w:rPr>
          <w:rFonts w:ascii="Arial" w:hAnsi="Arial"/>
        </w:rPr>
        <w:t xml:space="preserve">“The research that is conducted in these two Clusters of Excellence at the University of Konstanz is highly relevant to society: Answers to questions about political inequality and complex collective processes will shape </w:t>
      </w:r>
      <w:r w:rsidR="00C70919">
        <w:rPr>
          <w:rFonts w:ascii="Arial" w:hAnsi="Arial"/>
        </w:rPr>
        <w:t>the future of our society</w:t>
      </w:r>
      <w:r>
        <w:rPr>
          <w:rFonts w:ascii="Arial" w:hAnsi="Arial"/>
        </w:rPr>
        <w:t>. The same is true for the questions about new functional materials our “</w:t>
      </w:r>
      <w:proofErr w:type="spellStart"/>
      <w:r>
        <w:rPr>
          <w:rFonts w:ascii="Arial" w:hAnsi="Arial"/>
        </w:rPr>
        <w:t>ChemLife</w:t>
      </w:r>
      <w:proofErr w:type="spellEnd"/>
      <w:r>
        <w:rPr>
          <w:rFonts w:ascii="Arial" w:hAnsi="Arial"/>
        </w:rPr>
        <w:t xml:space="preserve">” team strives to answer. Although this cluster initiative will not receive Excellence funding, it will remain one of the University of Konstanz's focus areas that we will continue to develop in the years to come”, says Rector Kerstin </w:t>
      </w:r>
      <w:proofErr w:type="spellStart"/>
      <w:r>
        <w:rPr>
          <w:rFonts w:ascii="Arial" w:hAnsi="Arial"/>
        </w:rPr>
        <w:t>Krieglstein</w:t>
      </w:r>
      <w:proofErr w:type="spellEnd"/>
      <w:r>
        <w:rPr>
          <w:rFonts w:ascii="Arial" w:hAnsi="Arial"/>
        </w:rPr>
        <w:t>.</w:t>
      </w:r>
    </w:p>
    <w:p w:rsidR="006E1F98" w:rsidRPr="006E1F98" w:rsidRDefault="006E1F98" w:rsidP="006E1F98">
      <w:pPr>
        <w:spacing w:line="240" w:lineRule="auto"/>
        <w:rPr>
          <w:rFonts w:ascii="Arial" w:hAnsi="Arial" w:cs="Arial"/>
        </w:rPr>
      </w:pPr>
    </w:p>
    <w:p w:rsidR="006E1F98" w:rsidRPr="006E1F98" w:rsidRDefault="006E1F98" w:rsidP="006E1F98">
      <w:pPr>
        <w:spacing w:line="240" w:lineRule="auto"/>
        <w:rPr>
          <w:rFonts w:ascii="Arial" w:hAnsi="Arial" w:cs="Arial"/>
          <w:b/>
        </w:rPr>
      </w:pPr>
      <w:r>
        <w:rPr>
          <w:rFonts w:ascii="Arial" w:hAnsi="Arial"/>
          <w:b/>
        </w:rPr>
        <w:t>About the Excellence Strategy of the German Federal and State Governments</w:t>
      </w:r>
      <w:r>
        <w:rPr>
          <w:rFonts w:ascii="Arial" w:hAnsi="Arial"/>
        </w:rPr>
        <w:br/>
        <w:t xml:space="preserve">The Excellence Strategy is the follow-up programme to the Excellence Initiative and is coordinated by both the German Research Foundation (DFG) and the German Council of Science and Humanities (WR). The goal of the Excellence Strategy is to continue to develop and enhance Germany as an international research location and to strengthen its international competitiveness. Furthermore, successful projects initiated during the Excellence Initiative are to be provided a long-term perspective. </w:t>
      </w:r>
    </w:p>
    <w:p w:rsidR="006E1F98" w:rsidRPr="006E1F98" w:rsidRDefault="006E1F98" w:rsidP="006E1F98">
      <w:pPr>
        <w:pStyle w:val="StandardWeb"/>
        <w:spacing w:after="0" w:afterAutospacing="0"/>
        <w:rPr>
          <w:rFonts w:ascii="Arial" w:hAnsi="Arial" w:cs="Arial"/>
          <w:sz w:val="20"/>
          <w:szCs w:val="20"/>
        </w:rPr>
      </w:pPr>
      <w:r>
        <w:rPr>
          <w:rFonts w:ascii="Arial" w:hAnsi="Arial"/>
          <w:sz w:val="20"/>
          <w:szCs w:val="20"/>
        </w:rPr>
        <w:t xml:space="preserve">The Excellence Strategy includes two funding lines: The funding line Clusters of Excellence to promote special research projects in internationally competitive research fields and the funding line Universities of Excellence for the sustained support of universities as they continue to develop top-level international research. </w:t>
      </w:r>
      <w:r w:rsidR="00BF29EE" w:rsidRPr="00BF29EE">
        <w:rPr>
          <w:rFonts w:ascii="Arial" w:hAnsi="Arial"/>
          <w:sz w:val="20"/>
          <w:szCs w:val="20"/>
        </w:rPr>
        <w:t>The pre-requisite for a possible “University of Excellence” status is having at least two Clusters of Excellence funded through the Excellence Strategy.</w:t>
      </w:r>
    </w:p>
    <w:p w:rsidR="006E1F98" w:rsidRPr="006E1F98" w:rsidRDefault="006E1F98" w:rsidP="006E1F98">
      <w:pPr>
        <w:spacing w:before="100" w:beforeAutospacing="1" w:line="240" w:lineRule="auto"/>
        <w:outlineLvl w:val="3"/>
        <w:rPr>
          <w:rFonts w:ascii="Arial" w:hAnsi="Arial" w:cs="Arial"/>
        </w:rPr>
      </w:pPr>
      <w:r>
        <w:rPr>
          <w:rFonts w:ascii="Arial" w:hAnsi="Arial"/>
          <w:b/>
          <w:bCs/>
        </w:rPr>
        <w:t>The Excellence Initiative at the University of Konstanz</w:t>
      </w:r>
      <w:r>
        <w:rPr>
          <w:rFonts w:ascii="Arial" w:hAnsi="Arial"/>
        </w:rPr>
        <w:br/>
      </w:r>
      <w:r w:rsidR="004F0DA0" w:rsidRPr="004F0DA0">
        <w:rPr>
          <w:rFonts w:ascii="Arial" w:hAnsi="Arial"/>
        </w:rPr>
        <w:t>The University of Konstanz was successful in the first year of the Excellence Initiative when its Cluster of Excellence “Cultural Foundations of Social Integration” was recognized in 2006. This was followed by the recognition of its Institutional Strategy “Modell Konstanz – Towards a Culture of Creativity” as well as its Konstanz Research School Chemical Biology in 2007.</w:t>
      </w:r>
      <w:r>
        <w:rPr>
          <w:rFonts w:ascii="Arial" w:hAnsi="Arial"/>
        </w:rPr>
        <w:t xml:space="preserve"> In the second round of the Excellence Initiative in 2012, the university could extend all previously accepted programmes, including its Institutional Strategy, and even add another graduate school, the Graduate School of Decision Sciences, thus further strengthening its position as a top-level research institution. </w:t>
      </w:r>
    </w:p>
    <w:p w:rsidR="007842DD" w:rsidRPr="006E1F98" w:rsidRDefault="007842DD" w:rsidP="006E1F98">
      <w:pPr>
        <w:spacing w:line="240" w:lineRule="auto"/>
        <w:rPr>
          <w:rFonts w:ascii="Arial" w:eastAsia="Times New Roman" w:hAnsi="Arial" w:cs="Arial"/>
          <w:lang w:eastAsia="de-DE"/>
        </w:rPr>
      </w:pPr>
    </w:p>
    <w:tbl>
      <w:tblPr>
        <w:tblStyle w:val="Tabellenraster"/>
        <w:tblW w:w="0" w:type="auto"/>
        <w:tblLook w:val="04A0" w:firstRow="1" w:lastRow="0" w:firstColumn="1" w:lastColumn="0" w:noHBand="0" w:noVBand="1"/>
      </w:tblPr>
      <w:tblGrid>
        <w:gridCol w:w="8929"/>
      </w:tblGrid>
      <w:tr w:rsidR="007842DD" w:rsidRPr="006E1F98" w:rsidTr="007842DD">
        <w:tc>
          <w:tcPr>
            <w:tcW w:w="8929" w:type="dxa"/>
          </w:tcPr>
          <w:p w:rsidR="007842DD" w:rsidRPr="006E1F98" w:rsidRDefault="007842DD" w:rsidP="006E1F98">
            <w:pPr>
              <w:spacing w:line="240" w:lineRule="auto"/>
              <w:rPr>
                <w:rFonts w:ascii="Arial" w:eastAsia="Times New Roman" w:hAnsi="Arial" w:cs="Arial"/>
                <w:b/>
              </w:rPr>
            </w:pPr>
            <w:r>
              <w:rPr>
                <w:rFonts w:ascii="Arial" w:hAnsi="Arial"/>
                <w:b/>
              </w:rPr>
              <w:t>Key facts:</w:t>
            </w:r>
          </w:p>
          <w:p w:rsidR="006E1F98" w:rsidRPr="006E1F98" w:rsidRDefault="006E1F98" w:rsidP="006E1F98">
            <w:pPr>
              <w:pStyle w:val="Listenabsatz"/>
              <w:numPr>
                <w:ilvl w:val="0"/>
                <w:numId w:val="2"/>
              </w:numPr>
              <w:spacing w:before="100" w:beforeAutospacing="1" w:line="240" w:lineRule="auto"/>
              <w:rPr>
                <w:rFonts w:ascii="Arial" w:hAnsi="Arial" w:cs="Arial"/>
              </w:rPr>
            </w:pPr>
            <w:r>
              <w:rPr>
                <w:rFonts w:ascii="Arial" w:hAnsi="Arial"/>
              </w:rPr>
              <w:t xml:space="preserve">Two of the three cluster initiatives at the University of Konstanz successful in the German Excellence Strategy competition </w:t>
            </w:r>
          </w:p>
          <w:p w:rsidR="006E1F98" w:rsidRPr="006E1F98" w:rsidRDefault="006E1F98" w:rsidP="006E1F98">
            <w:pPr>
              <w:pStyle w:val="Listenabsatz"/>
              <w:numPr>
                <w:ilvl w:val="0"/>
                <w:numId w:val="2"/>
              </w:numPr>
              <w:spacing w:before="100" w:beforeAutospacing="1" w:line="240" w:lineRule="auto"/>
              <w:rPr>
                <w:rFonts w:ascii="Arial" w:hAnsi="Arial" w:cs="Arial"/>
              </w:rPr>
            </w:pPr>
            <w:r>
              <w:rPr>
                <w:rFonts w:ascii="Arial" w:hAnsi="Arial"/>
              </w:rPr>
              <w:t>Opportunity to compete in the second funding line</w:t>
            </w:r>
            <w:r w:rsidR="007E7479">
              <w:rPr>
                <w:rFonts w:ascii="Arial" w:hAnsi="Arial"/>
              </w:rPr>
              <w:t xml:space="preserve"> and thus renew the</w:t>
            </w:r>
            <w:r>
              <w:rPr>
                <w:rFonts w:ascii="Arial" w:hAnsi="Arial"/>
              </w:rPr>
              <w:t xml:space="preserve"> Universit</w:t>
            </w:r>
            <w:r w:rsidR="007E7479">
              <w:rPr>
                <w:rFonts w:ascii="Arial" w:hAnsi="Arial"/>
              </w:rPr>
              <w:t>y</w:t>
            </w:r>
            <w:r>
              <w:rPr>
                <w:rFonts w:ascii="Arial" w:hAnsi="Arial"/>
              </w:rPr>
              <w:t xml:space="preserve"> of Excellence</w:t>
            </w:r>
            <w:r w:rsidR="007E7479">
              <w:rPr>
                <w:rFonts w:ascii="Arial" w:hAnsi="Arial"/>
              </w:rPr>
              <w:t xml:space="preserve"> status</w:t>
            </w:r>
            <w:r>
              <w:rPr>
                <w:rFonts w:ascii="Arial" w:hAnsi="Arial"/>
              </w:rPr>
              <w:t>; application to be submitted by 10 December 2018</w:t>
            </w:r>
          </w:p>
          <w:p w:rsidR="006E1F98" w:rsidRPr="006E1F98" w:rsidRDefault="006E1F98" w:rsidP="006E1F98">
            <w:pPr>
              <w:pStyle w:val="Listenabsatz"/>
              <w:numPr>
                <w:ilvl w:val="0"/>
                <w:numId w:val="2"/>
              </w:numPr>
              <w:spacing w:before="100" w:beforeAutospacing="1" w:line="240" w:lineRule="auto"/>
              <w:rPr>
                <w:rFonts w:ascii="Arial" w:hAnsi="Arial" w:cs="Arial"/>
              </w:rPr>
            </w:pPr>
            <w:r>
              <w:rPr>
                <w:rFonts w:ascii="Arial" w:hAnsi="Arial"/>
              </w:rPr>
              <w:t>Funding for the Clusters of Excellence begins 01 January 2019. Initial funding period: seven years. A</w:t>
            </w:r>
            <w:r w:rsidR="00747E57">
              <w:rPr>
                <w:rFonts w:ascii="Arial" w:hAnsi="Arial"/>
              </w:rPr>
              <w:t>nother seven years are possible</w:t>
            </w:r>
          </w:p>
          <w:p w:rsidR="00647C2D" w:rsidRDefault="00FB0A35" w:rsidP="00FB0A35">
            <w:pPr>
              <w:pStyle w:val="Listenabsatz"/>
              <w:numPr>
                <w:ilvl w:val="0"/>
                <w:numId w:val="2"/>
              </w:numPr>
              <w:spacing w:line="240" w:lineRule="auto"/>
              <w:rPr>
                <w:rFonts w:ascii="Arial" w:hAnsi="Arial" w:cs="Arial"/>
              </w:rPr>
            </w:pPr>
            <w:r w:rsidRPr="00FB0A35">
              <w:t>Cluster of Excellence “The Politics of Inequality” – speaker:</w:t>
            </w:r>
            <w:r w:rsidR="00027538">
              <w:t xml:space="preserve"> Professor Marius </w:t>
            </w:r>
            <w:proofErr w:type="spellStart"/>
            <w:r w:rsidR="00027538">
              <w:t>Busemeyer</w:t>
            </w:r>
            <w:proofErr w:type="spellEnd"/>
            <w:r w:rsidR="00027538">
              <w:t xml:space="preserve">, Department of Politics and Public Administration; co-speakers: Professor Claudia Diehl, Department of History and Sociology; Professor Nils </w:t>
            </w:r>
            <w:proofErr w:type="spellStart"/>
            <w:r w:rsidR="00027538">
              <w:t>Weidmann</w:t>
            </w:r>
            <w:proofErr w:type="spellEnd"/>
            <w:r w:rsidR="00027538">
              <w:t>, Department of Politics and Public Administration</w:t>
            </w:r>
            <w:r w:rsidR="00027538">
              <w:rPr>
                <w:rFonts w:ascii="Arial" w:hAnsi="Arial"/>
              </w:rPr>
              <w:t xml:space="preserve"> </w:t>
            </w:r>
          </w:p>
          <w:p w:rsidR="00792958" w:rsidRPr="00792958" w:rsidRDefault="00792958" w:rsidP="00792958">
            <w:pPr>
              <w:pStyle w:val="Listenabsatz"/>
              <w:spacing w:line="240" w:lineRule="auto"/>
              <w:rPr>
                <w:rFonts w:ascii="Arial" w:hAnsi="Arial" w:cs="Arial"/>
              </w:rPr>
            </w:pPr>
            <w:r>
              <w:t>uni.kn/research/inequality</w:t>
            </w:r>
          </w:p>
          <w:p w:rsidR="006E1F98" w:rsidRPr="006E1F98" w:rsidRDefault="00027538" w:rsidP="006E1F98">
            <w:pPr>
              <w:pStyle w:val="Listenabsatz"/>
              <w:numPr>
                <w:ilvl w:val="0"/>
                <w:numId w:val="2"/>
              </w:numPr>
              <w:spacing w:line="240" w:lineRule="auto"/>
              <w:rPr>
                <w:rFonts w:ascii="Arial" w:hAnsi="Arial" w:cs="Arial"/>
              </w:rPr>
            </w:pPr>
            <w:r>
              <w:rPr>
                <w:rFonts w:ascii="Arial" w:hAnsi="Arial"/>
              </w:rPr>
              <w:t>Cluster of Excellence “Centre of the Advanced Study of Collective Behaviour</w:t>
            </w:r>
            <w:r w:rsidR="00FB0A35">
              <w:rPr>
                <w:rFonts w:ascii="Arial" w:hAnsi="Arial"/>
              </w:rPr>
              <w:t>”</w:t>
            </w:r>
            <w:r>
              <w:rPr>
                <w:rFonts w:ascii="Arial" w:hAnsi="Arial"/>
              </w:rPr>
              <w:t xml:space="preserve"> – co-speakers: Professor Iain </w:t>
            </w:r>
            <w:proofErr w:type="spellStart"/>
            <w:r>
              <w:rPr>
                <w:rFonts w:ascii="Arial" w:hAnsi="Arial"/>
              </w:rPr>
              <w:t>Couzin</w:t>
            </w:r>
            <w:proofErr w:type="spellEnd"/>
            <w:r>
              <w:rPr>
                <w:rFonts w:ascii="Arial" w:hAnsi="Arial"/>
              </w:rPr>
              <w:t xml:space="preserve">, Department of Biology Professor Oliver </w:t>
            </w:r>
            <w:proofErr w:type="spellStart"/>
            <w:r>
              <w:rPr>
                <w:rFonts w:ascii="Arial" w:hAnsi="Arial"/>
              </w:rPr>
              <w:t>Deussen</w:t>
            </w:r>
            <w:proofErr w:type="spellEnd"/>
            <w:r>
              <w:rPr>
                <w:rFonts w:ascii="Arial" w:hAnsi="Arial"/>
              </w:rPr>
              <w:t xml:space="preserve">, Department of Computer and Information Science; Professor </w:t>
            </w:r>
            <w:proofErr w:type="spellStart"/>
            <w:r>
              <w:rPr>
                <w:rFonts w:ascii="Arial" w:hAnsi="Arial"/>
              </w:rPr>
              <w:t>Urs</w:t>
            </w:r>
            <w:proofErr w:type="spellEnd"/>
            <w:r>
              <w:rPr>
                <w:rFonts w:ascii="Arial" w:hAnsi="Arial"/>
              </w:rPr>
              <w:t xml:space="preserve"> </w:t>
            </w:r>
            <w:proofErr w:type="spellStart"/>
            <w:r>
              <w:rPr>
                <w:rFonts w:ascii="Arial" w:hAnsi="Arial"/>
              </w:rPr>
              <w:t>Fischbacher</w:t>
            </w:r>
            <w:proofErr w:type="spellEnd"/>
            <w:r>
              <w:rPr>
                <w:rFonts w:ascii="Arial" w:hAnsi="Arial"/>
              </w:rPr>
              <w:t>, Department of Economics</w:t>
            </w:r>
          </w:p>
          <w:p w:rsidR="006E1F98" w:rsidRPr="006E1F98" w:rsidRDefault="006E1F98" w:rsidP="006E1F98">
            <w:pPr>
              <w:pStyle w:val="Listenabsatz"/>
              <w:spacing w:line="240" w:lineRule="auto"/>
              <w:rPr>
                <w:rFonts w:ascii="Arial" w:hAnsi="Arial" w:cs="Arial"/>
              </w:rPr>
            </w:pPr>
            <w:r>
              <w:rPr>
                <w:rFonts w:ascii="Arial" w:hAnsi="Arial"/>
              </w:rPr>
              <w:t xml:space="preserve">uni.kn/research/collective-behaviour </w:t>
            </w:r>
          </w:p>
          <w:p w:rsidR="006E1F98" w:rsidRPr="008102BD" w:rsidRDefault="006E1F98" w:rsidP="006E1F98">
            <w:pPr>
              <w:pStyle w:val="Listenabsatz"/>
              <w:numPr>
                <w:ilvl w:val="0"/>
                <w:numId w:val="2"/>
              </w:numPr>
              <w:spacing w:line="240" w:lineRule="auto"/>
              <w:rPr>
                <w:rFonts w:ascii="Arial" w:hAnsi="Arial" w:cs="Arial"/>
                <w:b/>
              </w:rPr>
            </w:pPr>
            <w:r>
              <w:rPr>
                <w:rFonts w:ascii="Arial" w:hAnsi="Arial"/>
              </w:rPr>
              <w:t xml:space="preserve">The Excellence Strategy includes the two funding lines </w:t>
            </w:r>
            <w:r>
              <w:rPr>
                <w:rStyle w:val="Fett"/>
                <w:rFonts w:ascii="Arial" w:hAnsi="Arial"/>
                <w:b w:val="0"/>
              </w:rPr>
              <w:t>Clusters of Excellence</w:t>
            </w:r>
            <w:r>
              <w:rPr>
                <w:rFonts w:ascii="Arial" w:hAnsi="Arial"/>
              </w:rPr>
              <w:t xml:space="preserve"> and </w:t>
            </w:r>
            <w:r>
              <w:rPr>
                <w:rStyle w:val="Fett"/>
                <w:rFonts w:ascii="Arial" w:hAnsi="Arial"/>
                <w:b w:val="0"/>
              </w:rPr>
              <w:t>Universities of Excellence</w:t>
            </w:r>
          </w:p>
          <w:p w:rsidR="006E1F98" w:rsidRPr="008102BD" w:rsidRDefault="006E1F98" w:rsidP="006E1F98">
            <w:pPr>
              <w:pStyle w:val="Listenabsatz"/>
              <w:numPr>
                <w:ilvl w:val="0"/>
                <w:numId w:val="2"/>
              </w:numPr>
              <w:spacing w:line="240" w:lineRule="auto"/>
              <w:rPr>
                <w:rFonts w:ascii="Arial" w:hAnsi="Arial" w:cs="Arial"/>
              </w:rPr>
            </w:pPr>
            <w:r>
              <w:rPr>
                <w:rFonts w:ascii="Arial" w:hAnsi="Arial"/>
              </w:rPr>
              <w:t>Further information: uni.kn/excellence-strategy</w:t>
            </w:r>
          </w:p>
          <w:p w:rsidR="007842DD" w:rsidRPr="006E1F98" w:rsidRDefault="007842DD" w:rsidP="006E1F98">
            <w:pPr>
              <w:spacing w:line="240" w:lineRule="auto"/>
              <w:rPr>
                <w:rFonts w:ascii="Arial" w:eastAsia="Times New Roman" w:hAnsi="Arial" w:cs="Arial"/>
                <w:lang w:eastAsia="de-DE"/>
              </w:rPr>
            </w:pPr>
          </w:p>
        </w:tc>
      </w:tr>
    </w:tbl>
    <w:p w:rsidR="007842DD" w:rsidRDefault="007842DD" w:rsidP="006E1F98">
      <w:pPr>
        <w:spacing w:line="240" w:lineRule="auto"/>
        <w:rPr>
          <w:rFonts w:ascii="Arial" w:eastAsia="Times New Roman" w:hAnsi="Arial" w:cs="Arial"/>
          <w:lang w:eastAsia="de-DE"/>
        </w:rPr>
      </w:pPr>
    </w:p>
    <w:p w:rsidR="00F65702" w:rsidRPr="00D3192D" w:rsidRDefault="00F65702" w:rsidP="006E1F98">
      <w:pPr>
        <w:spacing w:line="240" w:lineRule="auto"/>
      </w:pPr>
    </w:p>
    <w:p w:rsidR="00F65702" w:rsidRPr="00D3192D" w:rsidRDefault="00F65702" w:rsidP="006E1F98">
      <w:pPr>
        <w:spacing w:line="240" w:lineRule="auto"/>
        <w:rPr>
          <w:b/>
        </w:rPr>
      </w:pPr>
      <w:r>
        <w:rPr>
          <w:b/>
        </w:rPr>
        <w:t>Contact:</w:t>
      </w:r>
    </w:p>
    <w:p w:rsidR="00F65702" w:rsidRPr="00D3192D" w:rsidRDefault="00F65702" w:rsidP="006E1F98">
      <w:pPr>
        <w:spacing w:line="240" w:lineRule="auto"/>
      </w:pPr>
      <w:r>
        <w:t>University of Konstanz</w:t>
      </w:r>
    </w:p>
    <w:p w:rsidR="00F65702" w:rsidRPr="00D3192D" w:rsidRDefault="00F65702" w:rsidP="006E1F98">
      <w:pPr>
        <w:spacing w:line="240" w:lineRule="auto"/>
      </w:pPr>
      <w:r>
        <w:t>Communications and Marketing</w:t>
      </w:r>
    </w:p>
    <w:p w:rsidR="001F52CC" w:rsidRDefault="0011027D" w:rsidP="006E1F98">
      <w:pPr>
        <w:spacing w:line="240" w:lineRule="auto"/>
      </w:pPr>
      <w:r>
        <w:t>Phone: + 49 7531 88-3603</w:t>
      </w:r>
    </w:p>
    <w:p w:rsidR="00546D5C" w:rsidRPr="00882E13" w:rsidRDefault="00546D5C" w:rsidP="00546D5C">
      <w:pPr>
        <w:spacing w:line="240" w:lineRule="auto"/>
      </w:pPr>
      <w:r>
        <w:t>Mobile: +49 151 27671919</w:t>
      </w:r>
    </w:p>
    <w:p w:rsidR="00F65702" w:rsidRPr="00D3192D" w:rsidRDefault="00F65702" w:rsidP="006E1F98">
      <w:pPr>
        <w:spacing w:line="240" w:lineRule="auto"/>
      </w:pPr>
      <w:r>
        <w:t>Email: kum@uni-konstanz.de</w:t>
      </w:r>
    </w:p>
    <w:p w:rsidR="00F65702" w:rsidRPr="00D3192D" w:rsidRDefault="00F65702" w:rsidP="006E1F98">
      <w:pPr>
        <w:spacing w:line="240" w:lineRule="auto"/>
      </w:pPr>
    </w:p>
    <w:p w:rsidR="005D3841" w:rsidRPr="00D3192D" w:rsidRDefault="005D3841" w:rsidP="006E1F98">
      <w:pPr>
        <w:spacing w:line="240" w:lineRule="auto"/>
        <w:rPr>
          <w:b/>
          <w:i/>
          <w:color w:val="00A9E0" w:themeColor="accent1"/>
        </w:rPr>
      </w:pPr>
      <w:r>
        <w:rPr>
          <w:b/>
          <w:i/>
          <w:color w:val="00A9E0" w:themeColor="accent1"/>
        </w:rPr>
        <w:t xml:space="preserve">- </w:t>
      </w:r>
      <w:proofErr w:type="gramStart"/>
      <w:r>
        <w:rPr>
          <w:b/>
          <w:i/>
          <w:color w:val="00A9E0" w:themeColor="accent1"/>
        </w:rPr>
        <w:t>uni.kn/</w:t>
      </w:r>
      <w:proofErr w:type="spellStart"/>
      <w:r>
        <w:rPr>
          <w:b/>
          <w:i/>
          <w:color w:val="00A9E0" w:themeColor="accent1"/>
        </w:rPr>
        <w:t>en</w:t>
      </w:r>
      <w:proofErr w:type="spellEnd"/>
      <w:proofErr w:type="gramEnd"/>
    </w:p>
    <w:p w:rsidR="005D3841" w:rsidRPr="00D3192D" w:rsidRDefault="005D3841" w:rsidP="006E1F98">
      <w:pPr>
        <w:spacing w:line="240" w:lineRule="auto"/>
      </w:pPr>
    </w:p>
    <w:sectPr w:rsidR="005D3841" w:rsidRPr="00D3192D" w:rsidSect="004D3DC1">
      <w:headerReference w:type="default" r:id="rId8"/>
      <w:headerReference w:type="first" r:id="rId9"/>
      <w:pgSz w:w="11906" w:h="16838" w:code="9"/>
      <w:pgMar w:top="1276" w:right="1983" w:bottom="1418" w:left="1134" w:header="709"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A8" w:rsidRDefault="004B02A8" w:rsidP="00055AC0">
      <w:pPr>
        <w:spacing w:line="240" w:lineRule="auto"/>
      </w:pPr>
      <w:r>
        <w:separator/>
      </w:r>
    </w:p>
  </w:endnote>
  <w:endnote w:type="continuationSeparator" w:id="0">
    <w:p w:rsidR="004B02A8" w:rsidRDefault="004B02A8"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A8" w:rsidRDefault="004B02A8" w:rsidP="00055AC0">
      <w:pPr>
        <w:spacing w:line="240" w:lineRule="auto"/>
      </w:pPr>
      <w:r>
        <w:separator/>
      </w:r>
    </w:p>
  </w:footnote>
  <w:footnote w:type="continuationSeparator" w:id="0">
    <w:p w:rsidR="004B02A8" w:rsidRDefault="004B02A8" w:rsidP="00055A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25" w:rsidRDefault="005616FE" w:rsidP="00161325">
    <w:r>
      <w:rPr>
        <w:noProof/>
        <w:lang w:val="de-DE" w:eastAsia="de-DE"/>
      </w:rPr>
      <mc:AlternateContent>
        <mc:Choice Requires="wps">
          <w:drawing>
            <wp:anchor distT="0" distB="0" distL="114300" distR="114300" simplePos="0" relativeHeight="251672576" behindDoc="0" locked="1" layoutInCell="1" allowOverlap="1" wp14:anchorId="04DF9CCE" wp14:editId="118F4057">
              <wp:simplePos x="0" y="0"/>
              <wp:positionH relativeFrom="page">
                <wp:posOffset>288290</wp:posOffset>
              </wp:positionH>
              <wp:positionV relativeFrom="page">
                <wp:posOffset>5346700</wp:posOffset>
              </wp:positionV>
              <wp:extent cx="180000" cy="0"/>
              <wp:effectExtent l="0" t="0" r="10795"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A27FKWHAIAADoEAAAOAAAAAAAAAAAAAAAAAC4CAABkcnMvZTJvRG9jLnhtbFBLAQItABQA&#10;BgAIAAAAIQCnyU+I2wAAAAkBAAAPAAAAAAAAAAAAAAAAAHYEAABkcnMvZG93bnJldi54bWxQSwUG&#10;AAAAAAQABADzAAAAfgUAAAAA&#10;" strokecolor="#00a9e0 [3204]" strokeweight="1pt">
              <w10:wrap anchorx="page" anchory="page"/>
              <w10:anchorlock/>
            </v:line>
          </w:pict>
        </mc:Fallback>
      </mc:AlternateContent>
    </w:r>
    <w:r>
      <w:rPr>
        <w:noProof/>
        <w:lang w:val="de-DE" w:eastAsia="de-DE"/>
      </w:rPr>
      <mc:AlternateContent>
        <mc:Choice Requires="wps">
          <w:drawing>
            <wp:anchor distT="0" distB="0" distL="114300" distR="114300" simplePos="0" relativeHeight="251670528" behindDoc="0" locked="1" layoutInCell="1" allowOverlap="1" wp14:anchorId="3FA3F13E" wp14:editId="0F6AB4BD">
              <wp:simplePos x="0" y="0"/>
              <wp:positionH relativeFrom="page">
                <wp:posOffset>288290</wp:posOffset>
              </wp:positionH>
              <wp:positionV relativeFrom="page">
                <wp:posOffset>3780790</wp:posOffset>
              </wp:positionV>
              <wp:extent cx="180000" cy="0"/>
              <wp:effectExtent l="0" t="0" r="1079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L58Iy4bAgAAOAQAAA4AAAAAAAAAAAAAAAAALgIAAGRycy9lMm9Eb2MueG1sUEsBAi0AFAAG&#10;AAgAAAAhAPWCRAHbAAAACQEAAA8AAAAAAAAAAAAAAAAAdQQAAGRycy9kb3ducmV2LnhtbFBLBQYA&#10;AAAABAAEAPMAAAB9BQAAAAA=&#10;" strokecolor="#00a9e0 [3204]" strokeweight="1pt">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80" w:rsidRDefault="00A15FA9">
    <w:pPr>
      <w:pStyle w:val="Kopfzeile"/>
    </w:pPr>
    <w:r>
      <w:rPr>
        <w:noProof/>
        <w:lang w:val="de-DE" w:eastAsia="de-DE"/>
      </w:rPr>
      <w:drawing>
        <wp:anchor distT="0" distB="0" distL="114300" distR="114300" simplePos="0" relativeHeight="251673600" behindDoc="1" locked="1" layoutInCell="1" allowOverlap="1" wp14:anchorId="0BA468A4" wp14:editId="3D4F14F9">
          <wp:simplePos x="0" y="0"/>
          <wp:positionH relativeFrom="page">
            <wp:posOffset>4608830</wp:posOffset>
          </wp:positionH>
          <wp:positionV relativeFrom="page">
            <wp:posOffset>0</wp:posOffset>
          </wp:positionV>
          <wp:extent cx="2952000" cy="1620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Min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0" cy="1620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68480" behindDoc="0" locked="1" layoutInCell="1" allowOverlap="1" wp14:anchorId="1DE4738B" wp14:editId="6031623A">
              <wp:simplePos x="0" y="0"/>
              <wp:positionH relativeFrom="page">
                <wp:posOffset>288290</wp:posOffset>
              </wp:positionH>
              <wp:positionV relativeFrom="page">
                <wp:posOffset>5346700</wp:posOffset>
              </wp:positionV>
              <wp:extent cx="180000" cy="0"/>
              <wp:effectExtent l="0" t="0" r="10795"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DNuCnyHAIAADgEAAAOAAAAAAAAAAAAAAAAAC4CAABkcnMvZTJvRG9jLnhtbFBLAQItABQA&#10;BgAIAAAAIQCnyU+I2wAAAAkBAAAPAAAAAAAAAAAAAAAAAHYEAABkcnMvZG93bnJldi54bWxQSwUG&#10;AAAAAAQABADzAAAAfgUAAAAA&#10;" strokecolor="#00a9e0 [3204]" strokeweight="1pt">
              <w10:wrap anchorx="page" anchory="page"/>
              <w10:anchorlock/>
            </v:line>
          </w:pict>
        </mc:Fallback>
      </mc:AlternateContent>
    </w:r>
    <w:r>
      <w:rPr>
        <w:noProof/>
        <w:lang w:val="de-DE" w:eastAsia="de-DE"/>
      </w:rPr>
      <mc:AlternateContent>
        <mc:Choice Requires="wps">
          <w:drawing>
            <wp:anchor distT="0" distB="0" distL="114300" distR="114300" simplePos="0" relativeHeight="251666432" behindDoc="0" locked="1" layoutInCell="1" allowOverlap="1" wp14:anchorId="619236E4" wp14:editId="4150B147">
              <wp:simplePos x="0" y="0"/>
              <wp:positionH relativeFrom="page">
                <wp:posOffset>288290</wp:posOffset>
              </wp:positionH>
              <wp:positionV relativeFrom="page">
                <wp:posOffset>3780790</wp:posOffset>
              </wp:positionV>
              <wp:extent cx="180000" cy="0"/>
              <wp:effectExtent l="0" t="0" r="1079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Go2TZEbAgAAOAQAAA4AAAAAAAAAAAAAAAAALgIAAGRycy9lMm9Eb2MueG1sUEsBAi0AFAAG&#10;AAgAAAAhAPWCRAHbAAAACQEAAA8AAAAAAAAAAAAAAAAAdQQAAGRycy9kb3ducmV2LnhtbFBLBQYA&#10;AAAABAAEAPMAAAB9BQAAAAA=&#10;" strokecolor="#00a9e0 [3204]" strokeweight="1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170"/>
    <w:multiLevelType w:val="hybridMultilevel"/>
    <w:tmpl w:val="F55E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63662D"/>
    <w:multiLevelType w:val="hybridMultilevel"/>
    <w:tmpl w:val="E33E7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84"/>
    <w:rsid w:val="00001D85"/>
    <w:rsid w:val="0001458F"/>
    <w:rsid w:val="00017DED"/>
    <w:rsid w:val="00025C1A"/>
    <w:rsid w:val="00027538"/>
    <w:rsid w:val="00031A99"/>
    <w:rsid w:val="000466F0"/>
    <w:rsid w:val="00055AC0"/>
    <w:rsid w:val="00063560"/>
    <w:rsid w:val="000960BD"/>
    <w:rsid w:val="000A189B"/>
    <w:rsid w:val="000B02F3"/>
    <w:rsid w:val="000C369F"/>
    <w:rsid w:val="000D4AA0"/>
    <w:rsid w:val="0011027D"/>
    <w:rsid w:val="001175AB"/>
    <w:rsid w:val="00134406"/>
    <w:rsid w:val="00161325"/>
    <w:rsid w:val="0017133D"/>
    <w:rsid w:val="00185AD3"/>
    <w:rsid w:val="001952DD"/>
    <w:rsid w:val="001C7858"/>
    <w:rsid w:val="001F52CC"/>
    <w:rsid w:val="00207335"/>
    <w:rsid w:val="00225F72"/>
    <w:rsid w:val="00235E18"/>
    <w:rsid w:val="00242B7B"/>
    <w:rsid w:val="00271412"/>
    <w:rsid w:val="00287AFB"/>
    <w:rsid w:val="00290149"/>
    <w:rsid w:val="002B6EFC"/>
    <w:rsid w:val="002C5781"/>
    <w:rsid w:val="002D3008"/>
    <w:rsid w:val="002F276B"/>
    <w:rsid w:val="00337473"/>
    <w:rsid w:val="003B70EF"/>
    <w:rsid w:val="004276A9"/>
    <w:rsid w:val="00464CF6"/>
    <w:rsid w:val="00497251"/>
    <w:rsid w:val="004B02A8"/>
    <w:rsid w:val="004D3DC1"/>
    <w:rsid w:val="004F0DA0"/>
    <w:rsid w:val="005109C4"/>
    <w:rsid w:val="00534A46"/>
    <w:rsid w:val="005362C5"/>
    <w:rsid w:val="00541CD1"/>
    <w:rsid w:val="00543940"/>
    <w:rsid w:val="00546D5C"/>
    <w:rsid w:val="005616FE"/>
    <w:rsid w:val="00570AF6"/>
    <w:rsid w:val="005858BC"/>
    <w:rsid w:val="00587B8B"/>
    <w:rsid w:val="005B6983"/>
    <w:rsid w:val="005C55E6"/>
    <w:rsid w:val="005D3841"/>
    <w:rsid w:val="005E714C"/>
    <w:rsid w:val="00602BCA"/>
    <w:rsid w:val="00605A41"/>
    <w:rsid w:val="00631AC8"/>
    <w:rsid w:val="006354D1"/>
    <w:rsid w:val="006440D5"/>
    <w:rsid w:val="00647C2D"/>
    <w:rsid w:val="00672E88"/>
    <w:rsid w:val="00682B4F"/>
    <w:rsid w:val="006B74CF"/>
    <w:rsid w:val="006D723D"/>
    <w:rsid w:val="006E1F98"/>
    <w:rsid w:val="006F3E26"/>
    <w:rsid w:val="00740D84"/>
    <w:rsid w:val="00747E57"/>
    <w:rsid w:val="007842DD"/>
    <w:rsid w:val="00792958"/>
    <w:rsid w:val="007A7B47"/>
    <w:rsid w:val="007B2C5E"/>
    <w:rsid w:val="007B5C70"/>
    <w:rsid w:val="007B7534"/>
    <w:rsid w:val="007C553A"/>
    <w:rsid w:val="007E2677"/>
    <w:rsid w:val="007E4C6D"/>
    <w:rsid w:val="007E7479"/>
    <w:rsid w:val="007F743E"/>
    <w:rsid w:val="008102BD"/>
    <w:rsid w:val="00867CA2"/>
    <w:rsid w:val="008931DF"/>
    <w:rsid w:val="008B66E9"/>
    <w:rsid w:val="008C1C21"/>
    <w:rsid w:val="008C3B2B"/>
    <w:rsid w:val="008F5B07"/>
    <w:rsid w:val="009054D9"/>
    <w:rsid w:val="00932523"/>
    <w:rsid w:val="00942B90"/>
    <w:rsid w:val="009648CA"/>
    <w:rsid w:val="009B27FB"/>
    <w:rsid w:val="009C5F4A"/>
    <w:rsid w:val="009C618C"/>
    <w:rsid w:val="00A15FA9"/>
    <w:rsid w:val="00A352E8"/>
    <w:rsid w:val="00A462AC"/>
    <w:rsid w:val="00AA0579"/>
    <w:rsid w:val="00AB0433"/>
    <w:rsid w:val="00B24F77"/>
    <w:rsid w:val="00B848E8"/>
    <w:rsid w:val="00BF29EE"/>
    <w:rsid w:val="00BF6D37"/>
    <w:rsid w:val="00C2401C"/>
    <w:rsid w:val="00C3340F"/>
    <w:rsid w:val="00C70919"/>
    <w:rsid w:val="00C731D3"/>
    <w:rsid w:val="00C827F1"/>
    <w:rsid w:val="00D1664F"/>
    <w:rsid w:val="00D30706"/>
    <w:rsid w:val="00D3192D"/>
    <w:rsid w:val="00D76760"/>
    <w:rsid w:val="00DB4437"/>
    <w:rsid w:val="00DE0F61"/>
    <w:rsid w:val="00E02D4E"/>
    <w:rsid w:val="00E64D46"/>
    <w:rsid w:val="00E82E54"/>
    <w:rsid w:val="00E83F5F"/>
    <w:rsid w:val="00E93EB1"/>
    <w:rsid w:val="00F11A01"/>
    <w:rsid w:val="00F44184"/>
    <w:rsid w:val="00F45E70"/>
    <w:rsid w:val="00F60C80"/>
    <w:rsid w:val="00F65702"/>
    <w:rsid w:val="00F823AE"/>
    <w:rsid w:val="00FB0A35"/>
    <w:rsid w:val="00FB3FC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uiPriority="11"/>
    <w:lsdException w:name="Date" w:semiHidden="0"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352E8"/>
    <w:pPr>
      <w:spacing w:after="0" w:line="280" w:lineRule="atLeast"/>
    </w:pPr>
  </w:style>
  <w:style w:type="paragraph" w:styleId="berschrift1">
    <w:name w:val="heading 1"/>
    <w:basedOn w:val="Standard"/>
    <w:next w:val="Standard"/>
    <w:link w:val="berschrift1Zchn"/>
    <w:uiPriority w:val="9"/>
    <w:qFormat/>
    <w:rsid w:val="00A352E8"/>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672E88"/>
    <w:pPr>
      <w:keepNext/>
      <w:keepLines/>
      <w:outlineLvl w:val="1"/>
    </w:pPr>
    <w:rPr>
      <w:rFonts w:asciiTheme="majorHAnsi" w:eastAsiaTheme="majorEastAsia" w:hAnsiTheme="majorHAnsi"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after="0" w:line="240" w:lineRule="auto"/>
    </w:pPr>
  </w:style>
  <w:style w:type="table" w:styleId="Tabellenraster">
    <w:name w:val="Table Grid"/>
    <w:basedOn w:val="NormaleTabelle"/>
    <w:rsid w:val="00D166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352E8"/>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semiHidden/>
    <w:rsid w:val="00A352E8"/>
    <w:rPr>
      <w:rFonts w:asciiTheme="majorHAnsi" w:eastAsiaTheme="majorEastAsia" w:hAnsiTheme="majorHAnsi" w:cstheme="majorBidi"/>
      <w:bCs/>
      <w:szCs w:val="26"/>
    </w:rPr>
  </w:style>
  <w:style w:type="paragraph" w:styleId="Kopfzeile">
    <w:name w:val="header"/>
    <w:basedOn w:val="Standard"/>
    <w:link w:val="KopfzeileZchn"/>
    <w:semiHidden/>
    <w:rsid w:val="009648CA"/>
  </w:style>
  <w:style w:type="character" w:customStyle="1" w:styleId="KopfzeileZchn">
    <w:name w:val="Kopfzeile Zchn"/>
    <w:basedOn w:val="Absatz-Standardschriftart"/>
    <w:link w:val="Kopfzeile"/>
    <w:semiHidden/>
    <w:rsid w:val="00A352E8"/>
  </w:style>
  <w:style w:type="paragraph" w:styleId="Fuzeile">
    <w:name w:val="footer"/>
    <w:basedOn w:val="Standard"/>
    <w:link w:val="FuzeileZchn"/>
    <w:uiPriority w:val="99"/>
    <w:semiHidden/>
    <w:rsid w:val="00C731D3"/>
    <w:pPr>
      <w:tabs>
        <w:tab w:val="center" w:pos="4536"/>
        <w:tab w:val="right" w:pos="9072"/>
      </w:tabs>
      <w:spacing w:line="220" w:lineRule="atLeast"/>
    </w:pPr>
    <w:rPr>
      <w:sz w:val="14"/>
    </w:rPr>
  </w:style>
  <w:style w:type="character" w:customStyle="1" w:styleId="FuzeileZchn">
    <w:name w:val="Fußzeile Zchn"/>
    <w:basedOn w:val="Absatz-Standardschriftart"/>
    <w:link w:val="Fuzeile"/>
    <w:uiPriority w:val="99"/>
    <w:semiHidden/>
    <w:rsid w:val="00A352E8"/>
    <w:rPr>
      <w:sz w:val="14"/>
    </w:rPr>
  </w:style>
  <w:style w:type="paragraph" w:customStyle="1" w:styleId="Bank">
    <w:name w:val="Bank"/>
    <w:basedOn w:val="Fuzeile"/>
    <w:qFormat/>
    <w:rsid w:val="00025C1A"/>
    <w:pPr>
      <w:pBdr>
        <w:top w:val="single" w:sz="8" w:space="4" w:color="00A9E0" w:themeColor="accent1"/>
      </w:pBdr>
    </w:pPr>
  </w:style>
  <w:style w:type="paragraph" w:customStyle="1" w:styleId="Absender">
    <w:name w:val="Absender"/>
    <w:basedOn w:val="Standard"/>
    <w:next w:val="AbsenderInfo"/>
    <w:qFormat/>
    <w:rsid w:val="00025C1A"/>
    <w:pPr>
      <w:framePr w:hSpace="141" w:wrap="around" w:vAnchor="text" w:hAnchor="text" w:y="1"/>
      <w:suppressOverlap/>
      <w:jc w:val="right"/>
    </w:pPr>
    <w:rPr>
      <w:b/>
      <w:spacing w:val="5"/>
      <w:u w:val="single" w:color="00A9E0" w:themeColor="accent1"/>
    </w:rPr>
  </w:style>
  <w:style w:type="paragraph" w:customStyle="1" w:styleId="AbsenderInfo">
    <w:name w:val="AbsenderInfo"/>
    <w:basedOn w:val="Standard"/>
    <w:qFormat/>
    <w:rsid w:val="000D4AA0"/>
    <w:pPr>
      <w:framePr w:hSpace="141" w:wrap="around" w:vAnchor="text" w:hAnchor="text" w:y="1"/>
      <w:spacing w:line="180" w:lineRule="atLeast"/>
      <w:suppressOverlap/>
      <w:jc w:val="right"/>
    </w:pPr>
    <w:rPr>
      <w:sz w:val="14"/>
    </w:rPr>
  </w:style>
  <w:style w:type="paragraph" w:styleId="Datum">
    <w:name w:val="Date"/>
    <w:basedOn w:val="Standard"/>
    <w:next w:val="Standard"/>
    <w:link w:val="DatumZchn"/>
    <w:uiPriority w:val="99"/>
    <w:rsid w:val="00235E18"/>
    <w:pPr>
      <w:jc w:val="right"/>
    </w:pPr>
  </w:style>
  <w:style w:type="character" w:customStyle="1" w:styleId="DatumZchn">
    <w:name w:val="Datum Zchn"/>
    <w:basedOn w:val="Absatz-Standardschriftart"/>
    <w:link w:val="Datum"/>
    <w:uiPriority w:val="99"/>
    <w:rsid w:val="00235E18"/>
    <w:rPr>
      <w:color w:val="FF0000"/>
    </w:rPr>
  </w:style>
  <w:style w:type="paragraph" w:customStyle="1" w:styleId="Fensterzeile">
    <w:name w:val="Fensterzeile"/>
    <w:basedOn w:val="Standard"/>
    <w:qFormat/>
    <w:rsid w:val="0017133D"/>
    <w:pPr>
      <w:spacing w:before="40" w:line="220" w:lineRule="atLeast"/>
    </w:pPr>
    <w:rPr>
      <w:sz w:val="14"/>
    </w:rPr>
  </w:style>
  <w:style w:type="paragraph" w:customStyle="1" w:styleId="Betreff">
    <w:name w:val="Betreff"/>
    <w:basedOn w:val="Standard"/>
    <w:qFormat/>
    <w:rsid w:val="002D3008"/>
    <w:pPr>
      <w:framePr w:hSpace="141" w:wrap="around" w:vAnchor="text" w:hAnchor="text" w:y="1"/>
      <w:suppressOverlap/>
    </w:pPr>
    <w:rPr>
      <w:b/>
    </w:rPr>
  </w:style>
  <w:style w:type="paragraph" w:customStyle="1" w:styleId="AbsenderFunktion">
    <w:name w:val="AbsenderFunktion"/>
    <w:basedOn w:val="AbsenderInfo"/>
    <w:next w:val="AbsenderInfo"/>
    <w:qFormat/>
    <w:rsid w:val="00063560"/>
    <w:pPr>
      <w:framePr w:wrap="around"/>
      <w:spacing w:before="60" w:line="220" w:lineRule="atLeast"/>
    </w:pPr>
  </w:style>
  <w:style w:type="paragraph" w:styleId="Sprechblasentext">
    <w:name w:val="Balloon Text"/>
    <w:basedOn w:val="Standard"/>
    <w:link w:val="SprechblasentextZchn"/>
    <w:uiPriority w:val="99"/>
    <w:semiHidden/>
    <w:unhideWhenUsed/>
    <w:rsid w:val="0016132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325"/>
    <w:rPr>
      <w:rFonts w:ascii="Tahoma" w:hAnsi="Tahoma" w:cs="Tahoma"/>
      <w:color w:val="FF0000"/>
      <w:sz w:val="16"/>
      <w:szCs w:val="16"/>
    </w:rPr>
  </w:style>
  <w:style w:type="paragraph" w:customStyle="1" w:styleId="Betreff02">
    <w:name w:val="Betreff02"/>
    <w:basedOn w:val="Kopfzeile"/>
    <w:semiHidden/>
    <w:qFormat/>
    <w:rsid w:val="005616FE"/>
    <w:rPr>
      <w:b/>
    </w:rPr>
  </w:style>
  <w:style w:type="paragraph" w:customStyle="1" w:styleId="blank">
    <w:name w:val="blank"/>
    <w:basedOn w:val="Standard"/>
    <w:semiHidden/>
    <w:qFormat/>
    <w:rsid w:val="005E714C"/>
    <w:pPr>
      <w:spacing w:line="240" w:lineRule="auto"/>
    </w:pPr>
    <w:rPr>
      <w:color w:val="FFFFFF" w:themeColor="background1"/>
      <w:sz w:val="2"/>
    </w:rPr>
  </w:style>
  <w:style w:type="character" w:styleId="Hyperlink">
    <w:name w:val="Hyperlink"/>
    <w:basedOn w:val="Absatz-Standardschriftart"/>
    <w:uiPriority w:val="99"/>
    <w:unhideWhenUsed/>
    <w:rsid w:val="00F65702"/>
    <w:rPr>
      <w:color w:val="5F5F5F" w:themeColor="hyperlink"/>
      <w:u w:val="single"/>
    </w:rPr>
  </w:style>
  <w:style w:type="paragraph" w:styleId="Listenabsatz">
    <w:name w:val="List Paragraph"/>
    <w:basedOn w:val="Standard"/>
    <w:uiPriority w:val="34"/>
    <w:qFormat/>
    <w:rsid w:val="001F52CC"/>
    <w:pPr>
      <w:ind w:left="720"/>
      <w:contextualSpacing/>
    </w:pPr>
  </w:style>
  <w:style w:type="character" w:styleId="Fett">
    <w:name w:val="Strong"/>
    <w:basedOn w:val="Absatz-Standardschriftart"/>
    <w:uiPriority w:val="22"/>
    <w:qFormat/>
    <w:rsid w:val="006E1F98"/>
    <w:rPr>
      <w:b/>
      <w:bCs/>
    </w:rPr>
  </w:style>
  <w:style w:type="paragraph" w:styleId="StandardWeb">
    <w:name w:val="Normal (Web)"/>
    <w:basedOn w:val="Standard"/>
    <w:uiPriority w:val="99"/>
    <w:unhideWhenUsed/>
    <w:rsid w:val="006E1F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E7479"/>
    <w:rPr>
      <w:sz w:val="16"/>
      <w:szCs w:val="16"/>
    </w:rPr>
  </w:style>
  <w:style w:type="paragraph" w:styleId="Kommentartext">
    <w:name w:val="annotation text"/>
    <w:basedOn w:val="Standard"/>
    <w:link w:val="KommentartextZchn"/>
    <w:uiPriority w:val="99"/>
    <w:semiHidden/>
    <w:unhideWhenUsed/>
    <w:rsid w:val="007E7479"/>
    <w:pPr>
      <w:spacing w:line="240" w:lineRule="auto"/>
    </w:pPr>
  </w:style>
  <w:style w:type="character" w:customStyle="1" w:styleId="KommentartextZchn">
    <w:name w:val="Kommentartext Zchn"/>
    <w:basedOn w:val="Absatz-Standardschriftart"/>
    <w:link w:val="Kommentartext"/>
    <w:uiPriority w:val="99"/>
    <w:semiHidden/>
    <w:rsid w:val="007E7479"/>
  </w:style>
  <w:style w:type="paragraph" w:styleId="Kommentarthema">
    <w:name w:val="annotation subject"/>
    <w:basedOn w:val="Kommentartext"/>
    <w:next w:val="Kommentartext"/>
    <w:link w:val="KommentarthemaZchn"/>
    <w:uiPriority w:val="99"/>
    <w:semiHidden/>
    <w:unhideWhenUsed/>
    <w:rsid w:val="007E7479"/>
    <w:rPr>
      <w:b/>
      <w:bCs/>
    </w:rPr>
  </w:style>
  <w:style w:type="character" w:customStyle="1" w:styleId="KommentarthemaZchn">
    <w:name w:val="Kommentarthema Zchn"/>
    <w:basedOn w:val="KommentartextZchn"/>
    <w:link w:val="Kommentarthema"/>
    <w:uiPriority w:val="99"/>
    <w:semiHidden/>
    <w:rsid w:val="007E74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uiPriority="11"/>
    <w:lsdException w:name="Date" w:semiHidden="0"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352E8"/>
    <w:pPr>
      <w:spacing w:after="0" w:line="280" w:lineRule="atLeast"/>
    </w:pPr>
  </w:style>
  <w:style w:type="paragraph" w:styleId="berschrift1">
    <w:name w:val="heading 1"/>
    <w:basedOn w:val="Standard"/>
    <w:next w:val="Standard"/>
    <w:link w:val="berschrift1Zchn"/>
    <w:uiPriority w:val="9"/>
    <w:qFormat/>
    <w:rsid w:val="00A352E8"/>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672E88"/>
    <w:pPr>
      <w:keepNext/>
      <w:keepLines/>
      <w:outlineLvl w:val="1"/>
    </w:pPr>
    <w:rPr>
      <w:rFonts w:asciiTheme="majorHAnsi" w:eastAsiaTheme="majorEastAsia" w:hAnsiTheme="majorHAnsi"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after="0" w:line="240" w:lineRule="auto"/>
    </w:pPr>
  </w:style>
  <w:style w:type="table" w:styleId="Tabellenraster">
    <w:name w:val="Table Grid"/>
    <w:basedOn w:val="NormaleTabelle"/>
    <w:rsid w:val="00D166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352E8"/>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semiHidden/>
    <w:rsid w:val="00A352E8"/>
    <w:rPr>
      <w:rFonts w:asciiTheme="majorHAnsi" w:eastAsiaTheme="majorEastAsia" w:hAnsiTheme="majorHAnsi" w:cstheme="majorBidi"/>
      <w:bCs/>
      <w:szCs w:val="26"/>
    </w:rPr>
  </w:style>
  <w:style w:type="paragraph" w:styleId="Kopfzeile">
    <w:name w:val="header"/>
    <w:basedOn w:val="Standard"/>
    <w:link w:val="KopfzeileZchn"/>
    <w:semiHidden/>
    <w:rsid w:val="009648CA"/>
  </w:style>
  <w:style w:type="character" w:customStyle="1" w:styleId="KopfzeileZchn">
    <w:name w:val="Kopfzeile Zchn"/>
    <w:basedOn w:val="Absatz-Standardschriftart"/>
    <w:link w:val="Kopfzeile"/>
    <w:semiHidden/>
    <w:rsid w:val="00A352E8"/>
  </w:style>
  <w:style w:type="paragraph" w:styleId="Fuzeile">
    <w:name w:val="footer"/>
    <w:basedOn w:val="Standard"/>
    <w:link w:val="FuzeileZchn"/>
    <w:uiPriority w:val="99"/>
    <w:semiHidden/>
    <w:rsid w:val="00C731D3"/>
    <w:pPr>
      <w:tabs>
        <w:tab w:val="center" w:pos="4536"/>
        <w:tab w:val="right" w:pos="9072"/>
      </w:tabs>
      <w:spacing w:line="220" w:lineRule="atLeast"/>
    </w:pPr>
    <w:rPr>
      <w:sz w:val="14"/>
    </w:rPr>
  </w:style>
  <w:style w:type="character" w:customStyle="1" w:styleId="FuzeileZchn">
    <w:name w:val="Fußzeile Zchn"/>
    <w:basedOn w:val="Absatz-Standardschriftart"/>
    <w:link w:val="Fuzeile"/>
    <w:uiPriority w:val="99"/>
    <w:semiHidden/>
    <w:rsid w:val="00A352E8"/>
    <w:rPr>
      <w:sz w:val="14"/>
    </w:rPr>
  </w:style>
  <w:style w:type="paragraph" w:customStyle="1" w:styleId="Bank">
    <w:name w:val="Bank"/>
    <w:basedOn w:val="Fuzeile"/>
    <w:qFormat/>
    <w:rsid w:val="00025C1A"/>
    <w:pPr>
      <w:pBdr>
        <w:top w:val="single" w:sz="8" w:space="4" w:color="00A9E0" w:themeColor="accent1"/>
      </w:pBdr>
    </w:pPr>
  </w:style>
  <w:style w:type="paragraph" w:customStyle="1" w:styleId="Absender">
    <w:name w:val="Absender"/>
    <w:basedOn w:val="Standard"/>
    <w:next w:val="AbsenderInfo"/>
    <w:qFormat/>
    <w:rsid w:val="00025C1A"/>
    <w:pPr>
      <w:framePr w:hSpace="141" w:wrap="around" w:vAnchor="text" w:hAnchor="text" w:y="1"/>
      <w:suppressOverlap/>
      <w:jc w:val="right"/>
    </w:pPr>
    <w:rPr>
      <w:b/>
      <w:spacing w:val="5"/>
      <w:u w:val="single" w:color="00A9E0" w:themeColor="accent1"/>
    </w:rPr>
  </w:style>
  <w:style w:type="paragraph" w:customStyle="1" w:styleId="AbsenderInfo">
    <w:name w:val="AbsenderInfo"/>
    <w:basedOn w:val="Standard"/>
    <w:qFormat/>
    <w:rsid w:val="000D4AA0"/>
    <w:pPr>
      <w:framePr w:hSpace="141" w:wrap="around" w:vAnchor="text" w:hAnchor="text" w:y="1"/>
      <w:spacing w:line="180" w:lineRule="atLeast"/>
      <w:suppressOverlap/>
      <w:jc w:val="right"/>
    </w:pPr>
    <w:rPr>
      <w:sz w:val="14"/>
    </w:rPr>
  </w:style>
  <w:style w:type="paragraph" w:styleId="Datum">
    <w:name w:val="Date"/>
    <w:basedOn w:val="Standard"/>
    <w:next w:val="Standard"/>
    <w:link w:val="DatumZchn"/>
    <w:uiPriority w:val="99"/>
    <w:rsid w:val="00235E18"/>
    <w:pPr>
      <w:jc w:val="right"/>
    </w:pPr>
  </w:style>
  <w:style w:type="character" w:customStyle="1" w:styleId="DatumZchn">
    <w:name w:val="Datum Zchn"/>
    <w:basedOn w:val="Absatz-Standardschriftart"/>
    <w:link w:val="Datum"/>
    <w:uiPriority w:val="99"/>
    <w:rsid w:val="00235E18"/>
    <w:rPr>
      <w:color w:val="FF0000"/>
    </w:rPr>
  </w:style>
  <w:style w:type="paragraph" w:customStyle="1" w:styleId="Fensterzeile">
    <w:name w:val="Fensterzeile"/>
    <w:basedOn w:val="Standard"/>
    <w:qFormat/>
    <w:rsid w:val="0017133D"/>
    <w:pPr>
      <w:spacing w:before="40" w:line="220" w:lineRule="atLeast"/>
    </w:pPr>
    <w:rPr>
      <w:sz w:val="14"/>
    </w:rPr>
  </w:style>
  <w:style w:type="paragraph" w:customStyle="1" w:styleId="Betreff">
    <w:name w:val="Betreff"/>
    <w:basedOn w:val="Standard"/>
    <w:qFormat/>
    <w:rsid w:val="002D3008"/>
    <w:pPr>
      <w:framePr w:hSpace="141" w:wrap="around" w:vAnchor="text" w:hAnchor="text" w:y="1"/>
      <w:suppressOverlap/>
    </w:pPr>
    <w:rPr>
      <w:b/>
    </w:rPr>
  </w:style>
  <w:style w:type="paragraph" w:customStyle="1" w:styleId="AbsenderFunktion">
    <w:name w:val="AbsenderFunktion"/>
    <w:basedOn w:val="AbsenderInfo"/>
    <w:next w:val="AbsenderInfo"/>
    <w:qFormat/>
    <w:rsid w:val="00063560"/>
    <w:pPr>
      <w:framePr w:wrap="around"/>
      <w:spacing w:before="60" w:line="220" w:lineRule="atLeast"/>
    </w:pPr>
  </w:style>
  <w:style w:type="paragraph" w:styleId="Sprechblasentext">
    <w:name w:val="Balloon Text"/>
    <w:basedOn w:val="Standard"/>
    <w:link w:val="SprechblasentextZchn"/>
    <w:uiPriority w:val="99"/>
    <w:semiHidden/>
    <w:unhideWhenUsed/>
    <w:rsid w:val="0016132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325"/>
    <w:rPr>
      <w:rFonts w:ascii="Tahoma" w:hAnsi="Tahoma" w:cs="Tahoma"/>
      <w:color w:val="FF0000"/>
      <w:sz w:val="16"/>
      <w:szCs w:val="16"/>
    </w:rPr>
  </w:style>
  <w:style w:type="paragraph" w:customStyle="1" w:styleId="Betreff02">
    <w:name w:val="Betreff02"/>
    <w:basedOn w:val="Kopfzeile"/>
    <w:semiHidden/>
    <w:qFormat/>
    <w:rsid w:val="005616FE"/>
    <w:rPr>
      <w:b/>
    </w:rPr>
  </w:style>
  <w:style w:type="paragraph" w:customStyle="1" w:styleId="blank">
    <w:name w:val="blank"/>
    <w:basedOn w:val="Standard"/>
    <w:semiHidden/>
    <w:qFormat/>
    <w:rsid w:val="005E714C"/>
    <w:pPr>
      <w:spacing w:line="240" w:lineRule="auto"/>
    </w:pPr>
    <w:rPr>
      <w:color w:val="FFFFFF" w:themeColor="background1"/>
      <w:sz w:val="2"/>
    </w:rPr>
  </w:style>
  <w:style w:type="character" w:styleId="Hyperlink">
    <w:name w:val="Hyperlink"/>
    <w:basedOn w:val="Absatz-Standardschriftart"/>
    <w:uiPriority w:val="99"/>
    <w:unhideWhenUsed/>
    <w:rsid w:val="00F65702"/>
    <w:rPr>
      <w:color w:val="5F5F5F" w:themeColor="hyperlink"/>
      <w:u w:val="single"/>
    </w:rPr>
  </w:style>
  <w:style w:type="paragraph" w:styleId="Listenabsatz">
    <w:name w:val="List Paragraph"/>
    <w:basedOn w:val="Standard"/>
    <w:uiPriority w:val="34"/>
    <w:qFormat/>
    <w:rsid w:val="001F52CC"/>
    <w:pPr>
      <w:ind w:left="720"/>
      <w:contextualSpacing/>
    </w:pPr>
  </w:style>
  <w:style w:type="character" w:styleId="Fett">
    <w:name w:val="Strong"/>
    <w:basedOn w:val="Absatz-Standardschriftart"/>
    <w:uiPriority w:val="22"/>
    <w:qFormat/>
    <w:rsid w:val="006E1F98"/>
    <w:rPr>
      <w:b/>
      <w:bCs/>
    </w:rPr>
  </w:style>
  <w:style w:type="paragraph" w:styleId="StandardWeb">
    <w:name w:val="Normal (Web)"/>
    <w:basedOn w:val="Standard"/>
    <w:uiPriority w:val="99"/>
    <w:unhideWhenUsed/>
    <w:rsid w:val="006E1F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E7479"/>
    <w:rPr>
      <w:sz w:val="16"/>
      <w:szCs w:val="16"/>
    </w:rPr>
  </w:style>
  <w:style w:type="paragraph" w:styleId="Kommentartext">
    <w:name w:val="annotation text"/>
    <w:basedOn w:val="Standard"/>
    <w:link w:val="KommentartextZchn"/>
    <w:uiPriority w:val="99"/>
    <w:semiHidden/>
    <w:unhideWhenUsed/>
    <w:rsid w:val="007E7479"/>
    <w:pPr>
      <w:spacing w:line="240" w:lineRule="auto"/>
    </w:pPr>
  </w:style>
  <w:style w:type="character" w:customStyle="1" w:styleId="KommentartextZchn">
    <w:name w:val="Kommentartext Zchn"/>
    <w:basedOn w:val="Absatz-Standardschriftart"/>
    <w:link w:val="Kommentartext"/>
    <w:uiPriority w:val="99"/>
    <w:semiHidden/>
    <w:rsid w:val="007E7479"/>
  </w:style>
  <w:style w:type="paragraph" w:styleId="Kommentarthema">
    <w:name w:val="annotation subject"/>
    <w:basedOn w:val="Kommentartext"/>
    <w:next w:val="Kommentartext"/>
    <w:link w:val="KommentarthemaZchn"/>
    <w:uiPriority w:val="99"/>
    <w:semiHidden/>
    <w:unhideWhenUsed/>
    <w:rsid w:val="007E7479"/>
    <w:rPr>
      <w:b/>
      <w:bCs/>
    </w:rPr>
  </w:style>
  <w:style w:type="character" w:customStyle="1" w:styleId="KommentarthemaZchn">
    <w:name w:val="Kommentarthema Zchn"/>
    <w:basedOn w:val="KommentartextZchn"/>
    <w:link w:val="Kommentarthema"/>
    <w:uiPriority w:val="99"/>
    <w:semiHidden/>
    <w:rsid w:val="007E7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UNIK Farben">
      <a:dk1>
        <a:sysClr val="windowText" lastClr="000000"/>
      </a:dk1>
      <a:lt1>
        <a:sysClr val="window" lastClr="FFFFFF"/>
      </a:lt1>
      <a:dk2>
        <a:srgbClr val="000000"/>
      </a:dk2>
      <a:lt2>
        <a:srgbClr val="F8F8F8"/>
      </a:lt2>
      <a:accent1>
        <a:srgbClr val="00A9E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6F3118DE.dotm</Template>
  <TotalTime>0</TotalTime>
  <Pages>3</Pages>
  <Words>1034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Brief</vt:lpstr>
    </vt:vector>
  </TitlesOfParts>
  <Company>Universität Konstanz</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Gertrud.Albrich</dc:creator>
  <dc:description>Vorlage Brief – Office 2013;_x000d_
Version 003;_x000d_
2014-10-14;</dc:description>
  <cp:lastModifiedBy>Maria.Schorpp</cp:lastModifiedBy>
  <cp:revision>5</cp:revision>
  <cp:lastPrinted>2018-09-27T06:57:00Z</cp:lastPrinted>
  <dcterms:created xsi:type="dcterms:W3CDTF">2018-09-26T08:57:00Z</dcterms:created>
  <dcterms:modified xsi:type="dcterms:W3CDTF">2018-09-27T07:04:00Z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07-10-2014</vt:lpwstr>
  </property>
  <property fmtid="{D5CDD505-2E9C-101B-9397-08002B2CF9AE}" pid="4" name="Bearbeiter">
    <vt:lpwstr>gadamovich | office implementation</vt:lpwstr>
  </property>
  <property fmtid="{D5CDD505-2E9C-101B-9397-08002B2CF9AE}" pid="5" name="Version">
    <vt:lpwstr>003</vt:lpwstr>
  </property>
  <property fmtid="{D5CDD505-2E9C-101B-9397-08002B2CF9AE}" pid="6" name="Version vom">
    <vt:lpwstr>14-10-2014</vt:lpwstr>
  </property>
</Properties>
</file>